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0988B" w14:textId="6A41565F" w:rsidR="00B7156C" w:rsidRPr="00E63C2B" w:rsidRDefault="003C7D52">
      <w:pPr>
        <w:pStyle w:val="titlefront"/>
        <w:ind w:left="0"/>
        <w:jc w:val="center"/>
        <w:outlineLvl w:val="0"/>
        <w:rPr>
          <w:rFonts w:ascii="Times New Roman" w:hAnsi="Times New Roman"/>
          <w:sz w:val="22"/>
          <w:szCs w:val="22"/>
        </w:rPr>
      </w:pPr>
      <w:r>
        <w:rPr>
          <w:rFonts w:ascii="Times New Roman" w:hAnsi="Times New Roman"/>
          <w:sz w:val="22"/>
          <w:szCs w:val="22"/>
        </w:rPr>
        <w:t>P</w:t>
      </w:r>
      <w:bookmarkStart w:id="0" w:name="_GoBack"/>
      <w:bookmarkEnd w:id="0"/>
      <w:r w:rsidR="00B7156C" w:rsidRPr="00E63C2B">
        <w:rPr>
          <w:rFonts w:ascii="Times New Roman" w:hAnsi="Times New Roman"/>
          <w:sz w:val="22"/>
          <w:szCs w:val="22"/>
        </w:rPr>
        <w:t xml:space="preserve">UBLICATION REF: </w:t>
      </w:r>
      <w:r w:rsidR="004870E2">
        <w:rPr>
          <w:rFonts w:ascii="Times New Roman" w:hAnsi="Times New Roman"/>
          <w:sz w:val="22"/>
          <w:szCs w:val="22"/>
        </w:rPr>
        <w:t>&lt;</w:t>
      </w:r>
      <w:r w:rsidR="004870E2" w:rsidRPr="007A16DC">
        <w:rPr>
          <w:rFonts w:ascii="Times New Roman" w:hAnsi="Times New Roman"/>
          <w:sz w:val="22"/>
          <w:szCs w:val="22"/>
          <w:highlight w:val="yellow"/>
        </w:rPr>
        <w:t>Ref</w:t>
      </w:r>
      <w:r w:rsidR="004870E2">
        <w:rPr>
          <w:rFonts w:ascii="Times New Roman" w:hAnsi="Times New Roman"/>
          <w:sz w:val="22"/>
          <w:szCs w:val="22"/>
        </w:rPr>
        <w:t>&gt;</w:t>
      </w:r>
      <w:r w:rsidR="00B7156C" w:rsidRPr="00E63C2B">
        <w:rPr>
          <w:rFonts w:ascii="Times New Roman" w:hAnsi="Times New Roman"/>
          <w:sz w:val="22"/>
          <w:szCs w:val="22"/>
        </w:rPr>
        <w:br/>
      </w:r>
      <w:r w:rsidR="00B7156C" w:rsidRPr="00E63C2B">
        <w:rPr>
          <w:rFonts w:ascii="Times New Roman" w:hAnsi="Times New Roman"/>
          <w:sz w:val="22"/>
          <w:szCs w:val="22"/>
        </w:rPr>
        <w:br/>
        <w:t>&lt;</w:t>
      </w:r>
      <w:r w:rsidR="00B7156C" w:rsidRPr="007A16DC">
        <w:rPr>
          <w:rFonts w:ascii="Times New Roman" w:hAnsi="Times New Roman"/>
          <w:sz w:val="22"/>
          <w:szCs w:val="22"/>
          <w:highlight w:val="yellow"/>
        </w:rPr>
        <w:t>Contract title</w:t>
      </w:r>
      <w:r w:rsidR="00B7156C" w:rsidRPr="00E63C2B">
        <w:rPr>
          <w:rFonts w:ascii="Times New Roman" w:hAnsi="Times New Roman"/>
          <w:sz w:val="22"/>
          <w:szCs w:val="22"/>
        </w:rPr>
        <w:t>&gt;</w:t>
      </w:r>
    </w:p>
    <w:p w14:paraId="4798D1F4" w14:textId="21C650C7" w:rsidR="00B7156C" w:rsidRPr="00E63C2B" w:rsidRDefault="00142952">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w:t>
      </w:r>
      <w:r w:rsidR="00B7156C" w:rsidRPr="007A16DC">
        <w:rPr>
          <w:rFonts w:ascii="Times New Roman" w:hAnsi="Times New Roman"/>
          <w:sz w:val="22"/>
          <w:szCs w:val="22"/>
          <w:highlight w:val="lightGray"/>
        </w:rPr>
        <w:t xml:space="preserve"> number and lot title</w:t>
      </w:r>
      <w:r w:rsidR="004870E2" w:rsidRPr="00E63C2B">
        <w:rPr>
          <w:rFonts w:ascii="Times New Roman" w:hAnsi="Times New Roman"/>
          <w:sz w:val="22"/>
          <w:szCs w:val="22"/>
        </w:rPr>
        <w:t>:</w:t>
      </w:r>
      <w:r w:rsidR="004870E2">
        <w:rPr>
          <w:rFonts w:ascii="Times New Roman" w:hAnsi="Times New Roman"/>
          <w:sz w:val="22"/>
          <w:szCs w:val="22"/>
        </w:rPr>
        <w:t xml:space="preserve"> &lt;</w:t>
      </w:r>
      <w:r w:rsidR="004870E2" w:rsidRPr="007A16DC">
        <w:rPr>
          <w:rFonts w:ascii="Times New Roman" w:hAnsi="Times New Roman"/>
          <w:sz w:val="22"/>
          <w:szCs w:val="22"/>
          <w:highlight w:val="yellow"/>
        </w:rPr>
        <w:t>number and title</w:t>
      </w:r>
      <w:r w:rsidR="004870E2">
        <w:rPr>
          <w:rFonts w:ascii="Times New Roman" w:hAnsi="Times New Roman"/>
          <w:sz w:val="22"/>
          <w:szCs w:val="22"/>
        </w:rPr>
        <w:t>&gt;</w:t>
      </w:r>
      <w:r w:rsidR="00B7156C" w:rsidRPr="00E63C2B">
        <w:rPr>
          <w:rFonts w:ascii="Times New Roman" w:hAnsi="Times New Roman"/>
          <w:sz w:val="22"/>
          <w:szCs w:val="22"/>
        </w:rPr>
        <w:t>]</w:t>
      </w:r>
    </w:p>
    <w:p w14:paraId="4CBB6617"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and currency</w:t>
      </w:r>
      <w:r w:rsidR="004870E2">
        <w:rPr>
          <w:rFonts w:ascii="Times New Roman" w:hAnsi="Times New Roman"/>
          <w:sz w:val="22"/>
          <w:szCs w:val="22"/>
        </w:rPr>
        <w:t>&gt;</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66DD4411" w14:textId="1B8A132F" w:rsidR="00D5177B" w:rsidRPr="001F25E5" w:rsidRDefault="00D5177B" w:rsidP="00D5177B">
      <w:pPr>
        <w:ind w:left="2835" w:hanging="567"/>
        <w:rPr>
          <w:sz w:val="22"/>
          <w:szCs w:val="22"/>
        </w:rPr>
      </w:pPr>
      <w:r>
        <w:rPr>
          <w:sz w:val="22"/>
          <w:szCs w:val="22"/>
        </w:rPr>
        <w:t>[</w:t>
      </w:r>
      <w:r w:rsidR="00A94DA4" w:rsidRPr="00B51E12">
        <w:rPr>
          <w:sz w:val="22"/>
          <w:szCs w:val="22"/>
          <w:highlight w:val="yellow"/>
        </w:rPr>
        <w:t>Electronic submission (</w:t>
      </w:r>
      <w:r w:rsidR="00A94DA4">
        <w:rPr>
          <w:sz w:val="22"/>
          <w:szCs w:val="22"/>
          <w:highlight w:val="yellow"/>
        </w:rPr>
        <w:t>d</w:t>
      </w:r>
      <w:r w:rsidRPr="00AB5AD0">
        <w:rPr>
          <w:sz w:val="22"/>
          <w:szCs w:val="22"/>
          <w:highlight w:val="yellow"/>
        </w:rPr>
        <w:t>irect management</w:t>
      </w:r>
      <w:r w:rsidR="00A94DA4">
        <w:rPr>
          <w:sz w:val="22"/>
          <w:szCs w:val="22"/>
          <w:highlight w:val="yellow"/>
        </w:rPr>
        <w:t>)</w:t>
      </w:r>
      <w:r w:rsidRPr="00AB5AD0">
        <w:rPr>
          <w:sz w:val="22"/>
          <w:szCs w:val="22"/>
          <w:highlight w:val="yellow"/>
        </w:rPr>
        <w:t>:</w:t>
      </w:r>
      <w:r>
        <w:rPr>
          <w:sz w:val="22"/>
          <w:szCs w:val="22"/>
        </w:rPr>
        <w:t xml:space="preserve"> </w:t>
      </w:r>
      <w:r w:rsidRPr="00116F19">
        <w:rPr>
          <w:sz w:val="22"/>
          <w:szCs w:val="22"/>
          <w:highlight w:val="lightGray"/>
        </w:rPr>
        <w:t xml:space="preserve">Appointment of </w:t>
      </w:r>
      <w:r w:rsidRPr="00B51E12">
        <w:rPr>
          <w:sz w:val="22"/>
          <w:szCs w:val="22"/>
          <w:highlight w:val="lightGray"/>
        </w:rPr>
        <w:t xml:space="preserve">Opening and Evaluation </w:t>
      </w:r>
      <w:r w:rsidR="00A94DA4" w:rsidRPr="00B51E12">
        <w:rPr>
          <w:sz w:val="22"/>
          <w:szCs w:val="22"/>
          <w:highlight w:val="lightGray"/>
        </w:rPr>
        <w:t>Committees</w:t>
      </w:r>
      <w:r w:rsidRPr="00B51E12">
        <w:rPr>
          <w:sz w:val="22"/>
          <w:szCs w:val="22"/>
          <w:highlight w:val="lightGray"/>
        </w:rPr>
        <w:t xml:space="preserve"> from PPMT/Ares</w:t>
      </w:r>
      <w:r w:rsidRPr="00116F19">
        <w:rPr>
          <w:sz w:val="22"/>
          <w:szCs w:val="22"/>
          <w:highlight w:val="lightGray"/>
        </w:rPr>
        <w:t xml:space="preserve"> with the declarations of impartiality and confidentiality</w:t>
      </w:r>
      <w:r w:rsidR="00B51E12">
        <w:rPr>
          <w:sz w:val="22"/>
          <w:szCs w:val="22"/>
        </w:rPr>
        <w:t>]</w:t>
      </w:r>
    </w:p>
    <w:p w14:paraId="51893CA2" w14:textId="58403A44" w:rsidR="00D11BE9" w:rsidRDefault="00D11BE9" w:rsidP="00B51E12">
      <w:pPr>
        <w:spacing w:before="120" w:after="120"/>
        <w:ind w:left="2268"/>
        <w:rPr>
          <w:sz w:val="22"/>
          <w:szCs w:val="22"/>
        </w:rPr>
      </w:pPr>
      <w:r>
        <w:rPr>
          <w:sz w:val="22"/>
          <w:szCs w:val="22"/>
        </w:rPr>
        <w:t>[</w:t>
      </w:r>
      <w:r w:rsidR="00A94DA4" w:rsidRPr="00023D8F">
        <w:rPr>
          <w:sz w:val="22"/>
          <w:szCs w:val="22"/>
          <w:highlight w:val="yellow"/>
        </w:rPr>
        <w:t>Electronic submission (</w:t>
      </w:r>
      <w:r w:rsidR="00A94DA4">
        <w:rPr>
          <w:sz w:val="22"/>
          <w:szCs w:val="22"/>
          <w:highlight w:val="yellow"/>
        </w:rPr>
        <w:t>d</w:t>
      </w:r>
      <w:r w:rsidR="00A94DA4" w:rsidRPr="00AB5AD0">
        <w:rPr>
          <w:sz w:val="22"/>
          <w:szCs w:val="22"/>
          <w:highlight w:val="yellow"/>
        </w:rPr>
        <w:t>irect management</w:t>
      </w:r>
      <w:r w:rsidR="00A94DA4">
        <w:rPr>
          <w:sz w:val="22"/>
          <w:szCs w:val="22"/>
          <w:highlight w:val="yellow"/>
        </w:rPr>
        <w:t>)</w:t>
      </w:r>
      <w:r w:rsidR="00A94DA4" w:rsidRPr="00AB5AD0">
        <w:rPr>
          <w:sz w:val="22"/>
          <w:szCs w:val="22"/>
          <w:highlight w:val="yellow"/>
        </w:rPr>
        <w:t>:</w:t>
      </w:r>
      <w:r w:rsidR="00A94DA4">
        <w:rPr>
          <w:sz w:val="22"/>
          <w:szCs w:val="22"/>
        </w:rPr>
        <w:t xml:space="preserve"> </w:t>
      </w:r>
      <w:r w:rsidRPr="00B51E12">
        <w:rPr>
          <w:sz w:val="22"/>
          <w:szCs w:val="22"/>
          <w:highlight w:val="lightGray"/>
        </w:rPr>
        <w:t>Record of opening of submissions generated from eSubmission</w:t>
      </w:r>
      <w:r>
        <w:rPr>
          <w:sz w:val="22"/>
          <w:szCs w:val="22"/>
        </w:rPr>
        <w:t>]</w:t>
      </w:r>
    </w:p>
    <w:p w14:paraId="18E7E161" w14:textId="4E3DB95C" w:rsidR="00B7156C" w:rsidRDefault="00D11BE9" w:rsidP="00B51E12">
      <w:pPr>
        <w:spacing w:after="120"/>
        <w:ind w:left="2268"/>
        <w:rPr>
          <w:sz w:val="22"/>
          <w:szCs w:val="22"/>
        </w:rPr>
      </w:pPr>
      <w:r>
        <w:rPr>
          <w:sz w:val="22"/>
          <w:szCs w:val="22"/>
        </w:rPr>
        <w:t>[</w:t>
      </w:r>
      <w:r w:rsidR="00A94DA4" w:rsidRPr="00B51E12">
        <w:rPr>
          <w:sz w:val="22"/>
          <w:szCs w:val="22"/>
          <w:highlight w:val="yellow"/>
        </w:rPr>
        <w:t>Paper submission (i</w:t>
      </w:r>
      <w:r w:rsidRPr="00B51E12">
        <w:rPr>
          <w:sz w:val="22"/>
          <w:szCs w:val="22"/>
          <w:highlight w:val="yellow"/>
        </w:rPr>
        <w:t>ndirect management</w:t>
      </w:r>
      <w:r w:rsidR="00A94DA4">
        <w:rPr>
          <w:sz w:val="22"/>
          <w:szCs w:val="22"/>
          <w:highlight w:val="yellow"/>
        </w:rPr>
        <w:t>)</w:t>
      </w:r>
      <w:r w:rsidRPr="00B51E12">
        <w:rPr>
          <w:sz w:val="22"/>
          <w:szCs w:val="22"/>
          <w:highlight w:val="yellow"/>
        </w:rPr>
        <w:t>:</w:t>
      </w:r>
      <w:r>
        <w:rPr>
          <w:sz w:val="22"/>
          <w:szCs w:val="22"/>
        </w:rPr>
        <w:t xml:space="preserve"> </w:t>
      </w:r>
      <w:r w:rsidR="00B7156C" w:rsidRPr="00B51E12">
        <w:rPr>
          <w:sz w:val="22"/>
          <w:szCs w:val="22"/>
          <w:highlight w:val="lightGray"/>
        </w:rPr>
        <w:t>Tender opening re</w:t>
      </w:r>
      <w:r w:rsidR="00F54858">
        <w:rPr>
          <w:sz w:val="22"/>
          <w:szCs w:val="22"/>
          <w:highlight w:val="lightGray"/>
        </w:rPr>
        <w:t>cord</w:t>
      </w:r>
      <w:r w:rsidR="0012029B" w:rsidRPr="00B51E12">
        <w:rPr>
          <w:sz w:val="22"/>
          <w:szCs w:val="22"/>
          <w:highlight w:val="lightGray"/>
        </w:rPr>
        <w:t xml:space="preserve"> and its annexes</w:t>
      </w:r>
      <w:r w:rsidRPr="00B51E12">
        <w:rPr>
          <w:sz w:val="22"/>
          <w:szCs w:val="22"/>
          <w:highlight w:val="lightGray"/>
        </w:rPr>
        <w:t>]</w:t>
      </w:r>
      <w:r w:rsidR="00B7156C" w:rsidRPr="00E63C2B">
        <w:rPr>
          <w:sz w:val="22"/>
          <w:szCs w:val="22"/>
        </w:rPr>
        <w:br/>
        <w:t>Administrative compliance grid</w:t>
      </w:r>
      <w:r w:rsidR="00B7156C" w:rsidRPr="00E63C2B">
        <w:rPr>
          <w:sz w:val="22"/>
          <w:szCs w:val="22"/>
        </w:rPr>
        <w:br/>
        <w:t>[</w:t>
      </w:r>
      <w:r w:rsidR="00B7156C" w:rsidRPr="007A16DC">
        <w:rPr>
          <w:sz w:val="22"/>
          <w:szCs w:val="22"/>
          <w:highlight w:val="lightGray"/>
        </w:rPr>
        <w:t>Correspondence concerning clarification sought from tenderers</w:t>
      </w:r>
      <w:r w:rsidR="00B7156C" w:rsidRPr="00E63C2B">
        <w:rPr>
          <w:sz w:val="22"/>
          <w:szCs w:val="22"/>
        </w:rPr>
        <w:t>]</w:t>
      </w:r>
      <w:r w:rsidR="00AF7043">
        <w:rPr>
          <w:sz w:val="22"/>
          <w:szCs w:val="22"/>
        </w:rPr>
        <w:br/>
      </w:r>
      <w:r w:rsidR="00AF7043" w:rsidRPr="00E63C2B">
        <w:rPr>
          <w:sz w:val="22"/>
          <w:szCs w:val="22"/>
        </w:rPr>
        <w:t>[</w:t>
      </w:r>
      <w:r w:rsidR="00AF7043" w:rsidRPr="00AF7043">
        <w:rPr>
          <w:sz w:val="22"/>
          <w:szCs w:val="22"/>
          <w:highlight w:val="lightGray"/>
        </w:rPr>
        <w:t xml:space="preserve">Correspondence </w:t>
      </w:r>
      <w:r w:rsidR="00AF7043">
        <w:rPr>
          <w:sz w:val="22"/>
          <w:szCs w:val="22"/>
          <w:highlight w:val="lightGray"/>
        </w:rPr>
        <w:t>re</w:t>
      </w:r>
      <w:r w:rsidR="001F3196">
        <w:rPr>
          <w:sz w:val="22"/>
          <w:szCs w:val="22"/>
          <w:highlight w:val="lightGray"/>
        </w:rPr>
        <w:t>gard</w:t>
      </w:r>
      <w:r w:rsidR="00AF7043">
        <w:rPr>
          <w:sz w:val="22"/>
          <w:szCs w:val="22"/>
          <w:highlight w:val="lightGray"/>
        </w:rPr>
        <w:t>ing Declaration on Honour and supporting document</w:t>
      </w:r>
      <w:r w:rsidR="007C6622">
        <w:rPr>
          <w:sz w:val="22"/>
          <w:szCs w:val="22"/>
          <w:highlight w:val="lightGray"/>
        </w:rPr>
        <w:t>s</w:t>
      </w:r>
      <w:r w:rsidR="00AF7043">
        <w:rPr>
          <w:sz w:val="22"/>
          <w:szCs w:val="22"/>
          <w:highlight w:val="lightGray"/>
        </w:rPr>
        <w:t xml:space="preserve"> on exclusion and selection criteria from </w:t>
      </w:r>
      <w:r w:rsidR="00AF7043" w:rsidRPr="00AF7043">
        <w:rPr>
          <w:sz w:val="22"/>
          <w:szCs w:val="22"/>
          <w:highlight w:val="lightGray"/>
        </w:rPr>
        <w:t>tenderers</w:t>
      </w:r>
      <w:r w:rsidR="00AF7043" w:rsidRPr="00E63C2B">
        <w:rPr>
          <w:sz w:val="22"/>
          <w:szCs w:val="22"/>
        </w:rPr>
        <w:t>]</w:t>
      </w:r>
      <w:r w:rsidR="00B7156C" w:rsidRPr="00E63C2B">
        <w:rPr>
          <w:sz w:val="22"/>
          <w:szCs w:val="22"/>
        </w:rPr>
        <w:br/>
        <w:t xml:space="preserve">Evaluation grids completed by </w:t>
      </w:r>
      <w:r w:rsidR="00351ACC" w:rsidRPr="00E63C2B">
        <w:rPr>
          <w:sz w:val="22"/>
          <w:szCs w:val="22"/>
        </w:rPr>
        <w:t xml:space="preserve">the </w:t>
      </w:r>
      <w:r w:rsidR="00B7156C" w:rsidRPr="00E63C2B">
        <w:rPr>
          <w:sz w:val="22"/>
          <w:szCs w:val="22"/>
        </w:rPr>
        <w:t>individual evaluators</w:t>
      </w:r>
      <w:r w:rsidR="00B7156C"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00B7156C" w:rsidRPr="00E63C2B">
        <w:rPr>
          <w:sz w:val="22"/>
          <w:szCs w:val="22"/>
        </w:rPr>
        <w:br/>
        <w:t>[</w:t>
      </w:r>
      <w:r w:rsidR="00B7156C" w:rsidRPr="007A16DC">
        <w:rPr>
          <w:sz w:val="22"/>
          <w:szCs w:val="22"/>
          <w:highlight w:val="lightGray"/>
        </w:rPr>
        <w:t>Interview records</w:t>
      </w:r>
      <w:r w:rsidR="00B7156C" w:rsidRPr="00E63C2B">
        <w:rPr>
          <w:sz w:val="22"/>
          <w:szCs w:val="22"/>
        </w:rPr>
        <w:t>]</w:t>
      </w:r>
      <w:r w:rsidR="002C0C50">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77777777"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fax </w:t>
      </w:r>
      <w:r w:rsidR="000173F0" w:rsidRPr="007A16DC">
        <w:rPr>
          <w:sz w:val="22"/>
          <w:szCs w:val="22"/>
          <w:highlight w:val="lightGray"/>
        </w:rPr>
        <w:t xml:space="preserve">or 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0C5B51">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544190" w:rsidRDefault="000D7335" w:rsidP="00CE698B">
            <w:pPr>
              <w:keepNext/>
              <w:spacing w:before="120" w:after="120"/>
              <w:jc w:val="both"/>
              <w:rPr>
                <w:sz w:val="22"/>
                <w:szCs w:val="22"/>
                <w:highlight w:val="lightGray"/>
              </w:rPr>
            </w:pPr>
            <w:r>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116F19">
        <w:rPr>
          <w:sz w:val="22"/>
          <w:szCs w:val="22"/>
          <w:highlight w:val="lightGray"/>
        </w:rPr>
        <w:lastRenderedPageBreak/>
        <w:t>[</w:t>
      </w:r>
      <w:r w:rsidRPr="00E63C2B">
        <w:rPr>
          <w:sz w:val="22"/>
          <w:szCs w:val="22"/>
          <w:highlight w:val="yellow"/>
        </w:rPr>
        <w:t xml:space="preserve">If </w:t>
      </w:r>
      <w:r>
        <w:rPr>
          <w:sz w:val="22"/>
          <w:szCs w:val="22"/>
          <w:highlight w:val="yellow"/>
        </w:rPr>
        <w:t>clarification were requested for the submissions from any tenderer:</w:t>
      </w:r>
    </w:p>
    <w:p w14:paraId="24C5B3A4" w14:textId="13815A68" w:rsidR="00994CA0" w:rsidRPr="00E63C2B" w:rsidRDefault="00994CA0" w:rsidP="00FD20B6">
      <w:pPr>
        <w:keepNext/>
        <w:keepLines/>
        <w:spacing w:before="120" w:after="240"/>
        <w:ind w:left="425" w:right="425"/>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Pr="007A16DC">
        <w:rPr>
          <w:sz w:val="22"/>
          <w:szCs w:val="22"/>
          <w:highlight w:val="lightGray"/>
        </w:rPr>
        <w:t xml:space="preserve"> wrote to the following tenderers whose tenders required clarification, asking them to respond by fax </w:t>
      </w:r>
      <w:r w:rsidR="000173F0" w:rsidRPr="007A16DC">
        <w:rPr>
          <w:sz w:val="22"/>
          <w:szCs w:val="22"/>
          <w:highlight w:val="lightGray"/>
        </w:rPr>
        <w:t xml:space="preserve">or email </w:t>
      </w:r>
      <w:r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0C5B51">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sidRPr="00116F19">
        <w:rPr>
          <w:sz w:val="22"/>
          <w:szCs w:val="22"/>
          <w:highlight w:val="lightGray"/>
        </w:rPr>
        <w:t>[</w:t>
      </w:r>
      <w:r w:rsidRPr="00E63C2B">
        <w:rPr>
          <w:sz w:val="22"/>
          <w:szCs w:val="22"/>
          <w:highlight w:val="yellow"/>
        </w:rPr>
        <w:t>If interviews were provided for in the tender dossier:</w:t>
      </w:r>
    </w:p>
    <w:p w14:paraId="1D6F71CE" w14:textId="1C910C06" w:rsidR="00B7156C" w:rsidRPr="007A16DC" w:rsidRDefault="00B7156C" w:rsidP="00FD20B6">
      <w:pPr>
        <w:spacing w:after="240"/>
        <w:ind w:left="425" w:right="425"/>
        <w:jc w:val="both"/>
        <w:rPr>
          <w:sz w:val="22"/>
          <w:szCs w:val="22"/>
          <w:highlight w:val="lightGray"/>
        </w:rPr>
      </w:pPr>
      <w:r w:rsidRPr="007A16DC">
        <w:rPr>
          <w:sz w:val="22"/>
          <w:szCs w:val="22"/>
          <w:highlight w:val="lightGray"/>
        </w:rPr>
        <w:t>Based on the provisional average</w:t>
      </w:r>
      <w:r w:rsidR="00D5177B">
        <w:rPr>
          <w:sz w:val="22"/>
          <w:szCs w:val="22"/>
          <w:highlight w:val="lightGray"/>
        </w:rPr>
        <w:t xml:space="preserve"> technical</w:t>
      </w:r>
      <w:r w:rsidRPr="007A16DC">
        <w:rPr>
          <w:sz w:val="22"/>
          <w:szCs w:val="22"/>
          <w:highlight w:val="lightGray"/>
        </w:rPr>
        <w:t xml:space="preserve"> score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1AF03A3F" w:rsidR="00B7156C" w:rsidRPr="007A16DC" w:rsidRDefault="00B7156C" w:rsidP="00A66065">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whether or not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w:t>
      </w:r>
      <w:r w:rsidRPr="00A66065">
        <w:rPr>
          <w:sz w:val="22"/>
          <w:szCs w:val="22"/>
          <w:highlight w:val="lightGray"/>
        </w:rPr>
        <w:t>e.</w:t>
      </w:r>
      <w:r w:rsidR="00AB1503" w:rsidRPr="00116F19">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A96B38" w:rsidRDefault="00976521" w:rsidP="00976521">
      <w:pPr>
        <w:spacing w:after="240"/>
        <w:ind w:left="425" w:right="425"/>
        <w:jc w:val="both"/>
        <w:rPr>
          <w:sz w:val="22"/>
          <w:szCs w:val="22"/>
          <w:highlight w:val="lightGray"/>
        </w:rPr>
      </w:pPr>
      <w:r w:rsidRPr="00116F19">
        <w:rPr>
          <w:sz w:val="22"/>
          <w:szCs w:val="22"/>
          <w:highlight w:val="lightGray"/>
        </w:rPr>
        <w:t xml:space="preserve">Based on the provisional average scores given by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to the technical offers, the </w:t>
      </w:r>
      <w:r w:rsidR="00835591" w:rsidRPr="00116F19">
        <w:rPr>
          <w:sz w:val="22"/>
          <w:szCs w:val="22"/>
          <w:highlight w:val="lightGray"/>
        </w:rPr>
        <w:t xml:space="preserve">references of the </w:t>
      </w:r>
      <w:r w:rsidRPr="00116F19">
        <w:rPr>
          <w:sz w:val="22"/>
          <w:szCs w:val="22"/>
          <w:highlight w:val="lightGray"/>
        </w:rPr>
        <w:t xml:space="preserve">key experts </w:t>
      </w:r>
      <w:r w:rsidR="00835591" w:rsidRPr="00116F19">
        <w:rPr>
          <w:sz w:val="22"/>
          <w:szCs w:val="22"/>
          <w:highlight w:val="lightGray"/>
        </w:rPr>
        <w:t>proposed by the</w:t>
      </w:r>
      <w:r w:rsidRPr="00116F19">
        <w:rPr>
          <w:sz w:val="22"/>
          <w:szCs w:val="22"/>
          <w:highlight w:val="lightGray"/>
        </w:rPr>
        <w:t xml:space="preserve"> </w:t>
      </w:r>
      <w:r w:rsidR="00FE073A" w:rsidRPr="00116F19">
        <w:rPr>
          <w:sz w:val="22"/>
          <w:szCs w:val="22"/>
          <w:highlight w:val="lightGray"/>
        </w:rPr>
        <w:t xml:space="preserve">following </w:t>
      </w:r>
      <w:r w:rsidRPr="00116F19">
        <w:rPr>
          <w:sz w:val="22"/>
          <w:szCs w:val="22"/>
          <w:highlight w:val="lightGray"/>
        </w:rPr>
        <w:t>tenderers (which achieved a</w:t>
      </w:r>
      <w:r w:rsidR="00AD238C" w:rsidRPr="00116F19">
        <w:rPr>
          <w:sz w:val="22"/>
          <w:szCs w:val="22"/>
          <w:highlight w:val="lightGray"/>
        </w:rPr>
        <w:t>n</w:t>
      </w:r>
      <w:r w:rsidRPr="00116F19">
        <w:rPr>
          <w:sz w:val="22"/>
          <w:szCs w:val="22"/>
          <w:highlight w:val="lightGray"/>
        </w:rPr>
        <w:t xml:space="preserve"> average </w:t>
      </w:r>
      <w:r w:rsidR="00D5177B" w:rsidRPr="00116F19">
        <w:rPr>
          <w:sz w:val="22"/>
          <w:szCs w:val="22"/>
          <w:highlight w:val="lightGray"/>
        </w:rPr>
        <w:t xml:space="preserve">technical </w:t>
      </w:r>
      <w:r w:rsidRPr="00116F19">
        <w:rPr>
          <w:sz w:val="22"/>
          <w:szCs w:val="22"/>
          <w:highlight w:val="lightGray"/>
        </w:rPr>
        <w:t xml:space="preserve">score around </w:t>
      </w:r>
      <w:r w:rsidR="002A0EDE" w:rsidRPr="00116F19">
        <w:rPr>
          <w:sz w:val="22"/>
          <w:szCs w:val="22"/>
          <w:highlight w:val="lightGray"/>
        </w:rPr>
        <w:t xml:space="preserve">75 </w:t>
      </w:r>
      <w:r w:rsidRPr="00116F19">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A96B38" w:rsidRDefault="00835591" w:rsidP="00835591">
      <w:pPr>
        <w:spacing w:after="120"/>
        <w:ind w:left="426" w:right="424"/>
        <w:jc w:val="both"/>
        <w:rPr>
          <w:sz w:val="22"/>
          <w:szCs w:val="22"/>
          <w:highlight w:val="lightGray"/>
        </w:rPr>
      </w:pPr>
      <w:r w:rsidRPr="00116F19">
        <w:rPr>
          <w:sz w:val="22"/>
          <w:szCs w:val="22"/>
          <w:highlight w:val="lightGray"/>
        </w:rPr>
        <w:t xml:space="preserve">The references which were verified are diplomas and documents proving </w:t>
      </w:r>
      <w:r w:rsidR="00AD238C" w:rsidRPr="00116F19">
        <w:rPr>
          <w:sz w:val="22"/>
          <w:szCs w:val="22"/>
          <w:highlight w:val="lightGray"/>
        </w:rPr>
        <w:t xml:space="preserve">the </w:t>
      </w:r>
      <w:r w:rsidRPr="00116F19">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116F19">
        <w:rPr>
          <w:sz w:val="22"/>
          <w:szCs w:val="22"/>
          <w:highlight w:val="lightGray"/>
        </w:rPr>
        <w:t xml:space="preserve">On completion of the verification, the members of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considered whether or not it was necessary to adjust the provisional scores given to the experts. Any change </w:t>
      </w:r>
      <w:r w:rsidR="00841A71" w:rsidRPr="00116F19">
        <w:rPr>
          <w:sz w:val="22"/>
          <w:szCs w:val="22"/>
          <w:highlight w:val="lightGray"/>
        </w:rPr>
        <w:t xml:space="preserve">is </w:t>
      </w:r>
      <w:r w:rsidRPr="00116F19">
        <w:rPr>
          <w:sz w:val="22"/>
          <w:szCs w:val="22"/>
          <w:highlight w:val="lightGray"/>
        </w:rPr>
        <w:t>clearly indicated by the members on their evaluation grids</w:t>
      </w:r>
      <w:r w:rsidR="00841A71" w:rsidRPr="00116F19">
        <w:rPr>
          <w:sz w:val="22"/>
          <w:szCs w:val="22"/>
          <w:highlight w:val="lightGray"/>
        </w:rPr>
        <w:t>,</w:t>
      </w:r>
      <w:r w:rsidRPr="00116F19">
        <w:rPr>
          <w:sz w:val="22"/>
          <w:szCs w:val="22"/>
          <w:highlight w:val="lightGray"/>
        </w:rPr>
        <w:t xml:space="preserve"> with a note explaining why the change was made.</w:t>
      </w:r>
      <w:r w:rsidR="00A96B38" w:rsidRPr="00116F19">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29E5F39F" w:rsidR="00D11BE9" w:rsidRDefault="00D11BE9" w:rsidP="000C369C">
      <w:pPr>
        <w:spacing w:after="120"/>
        <w:ind w:left="426" w:right="424"/>
        <w:jc w:val="both"/>
        <w:rPr>
          <w:sz w:val="22"/>
          <w:szCs w:val="22"/>
        </w:rPr>
      </w:pPr>
      <w:r w:rsidRPr="00B51E12">
        <w:rPr>
          <w:sz w:val="22"/>
          <w:szCs w:val="22"/>
          <w:highlight w:val="yellow"/>
        </w:rPr>
        <w:t>[</w:t>
      </w:r>
      <w:r w:rsidR="00A94DA4" w:rsidRPr="00A94DA4">
        <w:rPr>
          <w:sz w:val="22"/>
          <w:szCs w:val="22"/>
          <w:highlight w:val="yellow"/>
        </w:rPr>
        <w:t>P</w:t>
      </w:r>
      <w:r w:rsidR="00A94DA4" w:rsidRPr="00023D8F">
        <w:rPr>
          <w:sz w:val="22"/>
          <w:szCs w:val="22"/>
          <w:highlight w:val="yellow"/>
        </w:rPr>
        <w:t>aper submission (i</w:t>
      </w:r>
      <w:r w:rsidR="00A94DA4">
        <w:rPr>
          <w:sz w:val="22"/>
          <w:szCs w:val="22"/>
          <w:highlight w:val="yellow"/>
        </w:rPr>
        <w:t>ndirect management)</w:t>
      </w:r>
      <w:r w:rsidR="00A94DA4" w:rsidRPr="00023D8F">
        <w:rPr>
          <w:sz w:val="22"/>
          <w:szCs w:val="22"/>
          <w:highlight w:val="yellow"/>
        </w:rPr>
        <w:t>:</w:t>
      </w:r>
      <w:r w:rsidR="00CF33BB">
        <w:rPr>
          <w:sz w:val="22"/>
          <w:szCs w:val="22"/>
          <w:highlight w:val="yellow"/>
        </w:rPr>
        <w:t xml:space="preserve"> </w:t>
      </w:r>
      <w:r w:rsidR="00B7156C" w:rsidRPr="00B51E12">
        <w:rPr>
          <w:sz w:val="22"/>
          <w:szCs w:val="22"/>
          <w:highlight w:val="lightGray"/>
        </w:rPr>
        <w:t xml:space="preserve">The envelopes containing the financial offers of the technically </w:t>
      </w:r>
      <w:r w:rsidR="00307CF1" w:rsidRPr="00B51E12">
        <w:rPr>
          <w:sz w:val="22"/>
          <w:szCs w:val="22"/>
          <w:highlight w:val="lightGray"/>
        </w:rPr>
        <w:t xml:space="preserve">accepted </w:t>
      </w:r>
      <w:r w:rsidR="00B7156C" w:rsidRPr="00B51E12">
        <w:rPr>
          <w:sz w:val="22"/>
          <w:szCs w:val="22"/>
          <w:highlight w:val="lightGray"/>
        </w:rPr>
        <w:t xml:space="preserve">tenders were opened and all copies were initialled by the </w:t>
      </w:r>
      <w:r w:rsidR="00355F99" w:rsidRPr="00B51E12">
        <w:rPr>
          <w:sz w:val="22"/>
          <w:szCs w:val="22"/>
          <w:highlight w:val="lightGray"/>
        </w:rPr>
        <w:t>c</w:t>
      </w:r>
      <w:r w:rsidR="00EB13A1" w:rsidRPr="00B51E12">
        <w:rPr>
          <w:sz w:val="22"/>
          <w:szCs w:val="22"/>
          <w:highlight w:val="lightGray"/>
        </w:rPr>
        <w:t>hairperson</w:t>
      </w:r>
      <w:r w:rsidR="00B7156C" w:rsidRPr="00B51E12">
        <w:rPr>
          <w:sz w:val="22"/>
          <w:szCs w:val="22"/>
          <w:highlight w:val="lightGray"/>
        </w:rPr>
        <w:t xml:space="preserve"> and </w:t>
      </w:r>
      <w:r w:rsidR="00A8716D">
        <w:rPr>
          <w:sz w:val="22"/>
          <w:szCs w:val="22"/>
          <w:highlight w:val="lightGray"/>
        </w:rPr>
        <w:t>s</w:t>
      </w:r>
      <w:r w:rsidR="00B7156C" w:rsidRPr="00B51E12">
        <w:rPr>
          <w:sz w:val="22"/>
          <w:szCs w:val="22"/>
          <w:highlight w:val="lightGray"/>
        </w:rPr>
        <w:t>ecretary</w:t>
      </w:r>
      <w:r w:rsidR="00B7156C" w:rsidRPr="00116F19">
        <w:rPr>
          <w:sz w:val="22"/>
          <w:szCs w:val="22"/>
          <w:highlight w:val="lightGray"/>
        </w:rPr>
        <w:t>.</w:t>
      </w:r>
      <w:r w:rsidRPr="00116F19">
        <w:rPr>
          <w:sz w:val="22"/>
          <w:szCs w:val="22"/>
          <w:highlight w:val="lightGray"/>
        </w:rPr>
        <w:t>]</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690DAE23" w14:textId="77777777" w:rsidR="00B7156C" w:rsidRPr="00E63C2B" w:rsidRDefault="00B7156C" w:rsidP="000C369C">
      <w:pPr>
        <w:spacing w:before="120" w:after="120"/>
        <w:ind w:left="426" w:right="424"/>
        <w:jc w:val="both"/>
        <w:rPr>
          <w:sz w:val="22"/>
          <w:szCs w:val="22"/>
        </w:rPr>
      </w:pPr>
      <w:r w:rsidRPr="00116F19">
        <w:rPr>
          <w:sz w:val="22"/>
          <w:szCs w:val="22"/>
          <w:highlight w:val="lightGray"/>
        </w:rPr>
        <w:t>[</w:t>
      </w:r>
      <w:r w:rsidR="00E03D8F" w:rsidRPr="007A16DC">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CDE6123" w14:textId="77777777" w:rsidR="00B7156C" w:rsidRPr="007A16DC" w:rsidRDefault="00B7156C" w:rsidP="000C369C">
      <w:pPr>
        <w:spacing w:after="120"/>
        <w:ind w:left="426"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14:paraId="0A414F30" w14:textId="75BFF1AD" w:rsidR="00B7156C" w:rsidRPr="00E63C2B" w:rsidRDefault="00B7156C" w:rsidP="000C369C">
      <w:pPr>
        <w:spacing w:after="120"/>
        <w:ind w:left="426" w:right="424"/>
        <w:jc w:val="both"/>
        <w:rPr>
          <w:sz w:val="22"/>
          <w:szCs w:val="22"/>
        </w:rPr>
      </w:pPr>
      <w:r w:rsidRPr="007A16DC">
        <w:rPr>
          <w:sz w:val="22"/>
          <w:szCs w:val="22"/>
          <w:highlight w:val="lightGray"/>
        </w:rPr>
        <w:t>For each financial offer, the contract value was compared to the maximum budget available for the contrac</w:t>
      </w:r>
      <w:r w:rsidRPr="00A96B38">
        <w:rPr>
          <w:sz w:val="22"/>
          <w:szCs w:val="22"/>
          <w:highlight w:val="lightGray"/>
        </w:rPr>
        <w:t>t.</w:t>
      </w:r>
      <w:r w:rsidR="004870E2" w:rsidRPr="00116F19">
        <w:rPr>
          <w:sz w:val="22"/>
          <w:szCs w:val="22"/>
          <w:highlight w:val="lightGray"/>
        </w:rPr>
        <w:t>]</w:t>
      </w:r>
    </w:p>
    <w:p w14:paraId="0687A541" w14:textId="354D2A21" w:rsidR="00B7156C" w:rsidRPr="00E63C2B" w:rsidRDefault="00B7156C" w:rsidP="006D7A35">
      <w:pPr>
        <w:spacing w:after="120"/>
        <w:ind w:left="426" w:right="425"/>
        <w:jc w:val="both"/>
        <w:rPr>
          <w:sz w:val="22"/>
          <w:szCs w:val="22"/>
        </w:rPr>
      </w:pPr>
      <w:r w:rsidRPr="00116F19">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r w:rsidR="00882726">
        <w:rPr>
          <w:sz w:val="22"/>
          <w:szCs w:val="22"/>
          <w:highlight w:val="lightGray"/>
        </w:rPr>
        <w:t xml:space="preserve"> below</w:t>
      </w:r>
      <w:r w:rsidRPr="007A16DC">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0FBF9EF8"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542484A" w14:textId="397A90ED" w:rsidR="00B7156C" w:rsidRPr="00E63C2B" w:rsidRDefault="00B7156C" w:rsidP="000C369C">
      <w:pPr>
        <w:spacing w:before="120"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r w:rsidR="00381C2F" w:rsidRPr="004870E2">
        <w:rPr>
          <w:sz w:val="22"/>
          <w:szCs w:val="22"/>
          <w:highlight w:val="lightGray"/>
        </w:rPr>
        <w:t>and lump</w:t>
      </w:r>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2763"/>
        <w:gridCol w:w="3543"/>
      </w:tblGrid>
      <w:tr w:rsidR="00B7156C" w:rsidRPr="00E63C2B" w14:paraId="75BA3246" w14:textId="77777777" w:rsidTr="006D7A35">
        <w:trPr>
          <w:cantSplit/>
          <w:tblHeader/>
          <w:jc w:val="center"/>
        </w:trPr>
        <w:tc>
          <w:tcPr>
            <w:tcW w:w="1206" w:type="dxa"/>
            <w:shd w:val="pct10" w:color="auto" w:fill="FFFFFF"/>
            <w:vAlign w:val="center"/>
          </w:tcPr>
          <w:p w14:paraId="1ADC2191" w14:textId="2E169E81" w:rsidR="00B7156C" w:rsidRPr="00E63C2B" w:rsidRDefault="00B7156C" w:rsidP="00F31397">
            <w:pPr>
              <w:spacing w:before="120" w:after="120"/>
              <w:jc w:val="center"/>
              <w:rPr>
                <w:b/>
                <w:sz w:val="22"/>
                <w:szCs w:val="22"/>
              </w:rPr>
            </w:pPr>
            <w:r w:rsidRPr="00E63C2B">
              <w:rPr>
                <w:b/>
                <w:sz w:val="22"/>
                <w:szCs w:val="22"/>
              </w:rPr>
              <w:t>Tender number</w:t>
            </w:r>
          </w:p>
        </w:tc>
        <w:tc>
          <w:tcPr>
            <w:tcW w:w="1701" w:type="dxa"/>
            <w:shd w:val="pct10" w:color="auto" w:fill="FFFFFF"/>
            <w:vAlign w:val="center"/>
          </w:tcPr>
          <w:p w14:paraId="0A00739F"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763" w:type="dxa"/>
            <w:shd w:val="pct10" w:color="auto" w:fill="FFFFFF"/>
            <w:vAlign w:val="center"/>
          </w:tcPr>
          <w:p w14:paraId="4E605A3A" w14:textId="77777777"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6D7A35">
              <w:rPr>
                <w:b/>
                <w:sz w:val="22"/>
                <w:szCs w:val="22"/>
                <w:highlight w:val="lightGray"/>
              </w:rPr>
              <w:t>[</w:t>
            </w:r>
            <w:r w:rsidR="00381C2F" w:rsidRPr="000C369C">
              <w:rPr>
                <w:b/>
                <w:sz w:val="22"/>
                <w:szCs w:val="22"/>
                <w:highlight w:val="lightGray"/>
              </w:rPr>
              <w:t xml:space="preserve">and </w:t>
            </w:r>
            <w:r w:rsidR="00381C2F" w:rsidRPr="005F451E">
              <w:rPr>
                <w:b/>
                <w:sz w:val="22"/>
                <w:szCs w:val="22"/>
                <w:highlight w:val="lightGray"/>
              </w:rPr>
              <w:t>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543" w:type="dxa"/>
            <w:shd w:val="pct10" w:color="auto" w:fill="FFFFFF"/>
            <w:vAlign w:val="center"/>
          </w:tcPr>
          <w:p w14:paraId="6172372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50B9F767" w14:textId="77777777" w:rsidTr="006D7A35">
        <w:trPr>
          <w:cantSplit/>
          <w:jc w:val="center"/>
        </w:trPr>
        <w:tc>
          <w:tcPr>
            <w:tcW w:w="1206" w:type="dxa"/>
            <w:vAlign w:val="center"/>
          </w:tcPr>
          <w:p w14:paraId="03278B3D" w14:textId="77777777" w:rsidR="00B7156C" w:rsidRPr="00E63C2B" w:rsidRDefault="00B7156C" w:rsidP="00316351">
            <w:pPr>
              <w:spacing w:before="120" w:after="120"/>
              <w:jc w:val="center"/>
              <w:rPr>
                <w:b/>
                <w:sz w:val="22"/>
                <w:szCs w:val="22"/>
              </w:rPr>
            </w:pPr>
          </w:p>
        </w:tc>
        <w:tc>
          <w:tcPr>
            <w:tcW w:w="1701" w:type="dxa"/>
            <w:vAlign w:val="center"/>
          </w:tcPr>
          <w:p w14:paraId="1F15548A" w14:textId="77777777" w:rsidR="00B7156C" w:rsidRPr="00E63C2B" w:rsidRDefault="00B7156C" w:rsidP="00316351">
            <w:pPr>
              <w:spacing w:before="120" w:after="120"/>
              <w:jc w:val="both"/>
              <w:rPr>
                <w:sz w:val="22"/>
                <w:szCs w:val="22"/>
              </w:rPr>
            </w:pPr>
          </w:p>
        </w:tc>
        <w:tc>
          <w:tcPr>
            <w:tcW w:w="2763" w:type="dxa"/>
            <w:vAlign w:val="center"/>
          </w:tcPr>
          <w:p w14:paraId="10590083" w14:textId="77777777" w:rsidR="00B7156C" w:rsidRPr="00E63C2B" w:rsidRDefault="00B7156C" w:rsidP="00316351">
            <w:pPr>
              <w:spacing w:before="120" w:after="120"/>
              <w:jc w:val="both"/>
              <w:rPr>
                <w:sz w:val="22"/>
                <w:szCs w:val="22"/>
              </w:rPr>
            </w:pPr>
          </w:p>
        </w:tc>
        <w:tc>
          <w:tcPr>
            <w:tcW w:w="3543" w:type="dxa"/>
            <w:vAlign w:val="center"/>
          </w:tcPr>
          <w:p w14:paraId="41756BEB" w14:textId="77777777" w:rsidR="00B7156C" w:rsidRPr="00E63C2B" w:rsidRDefault="00B7156C" w:rsidP="00316351">
            <w:pPr>
              <w:spacing w:before="120" w:after="120"/>
              <w:jc w:val="center"/>
              <w:rPr>
                <w:sz w:val="22"/>
                <w:szCs w:val="22"/>
              </w:rPr>
            </w:pPr>
          </w:p>
        </w:tc>
      </w:tr>
      <w:tr w:rsidR="00B7156C" w:rsidRPr="00E63C2B" w14:paraId="46F41617" w14:textId="77777777" w:rsidTr="006D7A35">
        <w:trPr>
          <w:cantSplit/>
          <w:jc w:val="center"/>
        </w:trPr>
        <w:tc>
          <w:tcPr>
            <w:tcW w:w="1206" w:type="dxa"/>
            <w:vAlign w:val="center"/>
          </w:tcPr>
          <w:p w14:paraId="09550CE1" w14:textId="77777777" w:rsidR="00B7156C" w:rsidRPr="00E63C2B" w:rsidRDefault="00B7156C" w:rsidP="00316351">
            <w:pPr>
              <w:spacing w:before="120" w:after="120"/>
              <w:jc w:val="center"/>
              <w:rPr>
                <w:b/>
                <w:sz w:val="22"/>
                <w:szCs w:val="22"/>
              </w:rPr>
            </w:pPr>
          </w:p>
        </w:tc>
        <w:tc>
          <w:tcPr>
            <w:tcW w:w="1701" w:type="dxa"/>
            <w:vAlign w:val="center"/>
          </w:tcPr>
          <w:p w14:paraId="1EDBBAC7" w14:textId="77777777" w:rsidR="00B7156C" w:rsidRPr="00E63C2B" w:rsidRDefault="00B7156C" w:rsidP="00316351">
            <w:pPr>
              <w:spacing w:before="120" w:after="120"/>
              <w:jc w:val="both"/>
              <w:rPr>
                <w:sz w:val="22"/>
                <w:szCs w:val="22"/>
              </w:rPr>
            </w:pPr>
          </w:p>
        </w:tc>
        <w:tc>
          <w:tcPr>
            <w:tcW w:w="2763" w:type="dxa"/>
            <w:vAlign w:val="center"/>
          </w:tcPr>
          <w:p w14:paraId="6E99301E" w14:textId="77777777" w:rsidR="00B7156C" w:rsidRPr="00E63C2B" w:rsidRDefault="00B7156C" w:rsidP="00316351">
            <w:pPr>
              <w:spacing w:before="120" w:after="120"/>
              <w:jc w:val="both"/>
              <w:rPr>
                <w:sz w:val="22"/>
                <w:szCs w:val="22"/>
              </w:rPr>
            </w:pPr>
          </w:p>
        </w:tc>
        <w:tc>
          <w:tcPr>
            <w:tcW w:w="3543" w:type="dxa"/>
            <w:vAlign w:val="center"/>
          </w:tcPr>
          <w:p w14:paraId="05D7E836" w14:textId="77777777" w:rsidR="00B7156C" w:rsidRPr="00E63C2B" w:rsidRDefault="00B7156C" w:rsidP="00316351">
            <w:pPr>
              <w:spacing w:before="120" w:after="120"/>
              <w:jc w:val="center"/>
              <w:rPr>
                <w:sz w:val="22"/>
                <w:szCs w:val="22"/>
              </w:rPr>
            </w:pPr>
          </w:p>
        </w:tc>
      </w:tr>
      <w:tr w:rsidR="00B7156C" w:rsidRPr="00E63C2B" w14:paraId="2DA1B67C" w14:textId="77777777" w:rsidTr="006D7A35">
        <w:trPr>
          <w:cantSplit/>
          <w:jc w:val="center"/>
        </w:trPr>
        <w:tc>
          <w:tcPr>
            <w:tcW w:w="1206" w:type="dxa"/>
            <w:vAlign w:val="center"/>
          </w:tcPr>
          <w:p w14:paraId="1D004C38" w14:textId="77777777" w:rsidR="00B7156C" w:rsidRPr="00E63C2B" w:rsidRDefault="00B7156C" w:rsidP="00316351">
            <w:pPr>
              <w:spacing w:before="120" w:after="120"/>
              <w:jc w:val="center"/>
              <w:rPr>
                <w:b/>
                <w:sz w:val="22"/>
                <w:szCs w:val="22"/>
              </w:rPr>
            </w:pPr>
          </w:p>
        </w:tc>
        <w:tc>
          <w:tcPr>
            <w:tcW w:w="1701" w:type="dxa"/>
            <w:vAlign w:val="center"/>
          </w:tcPr>
          <w:p w14:paraId="2F78CE58" w14:textId="77777777" w:rsidR="00B7156C" w:rsidRPr="00E63C2B" w:rsidRDefault="00B7156C" w:rsidP="00316351">
            <w:pPr>
              <w:spacing w:before="120" w:after="120"/>
              <w:jc w:val="both"/>
              <w:rPr>
                <w:sz w:val="22"/>
                <w:szCs w:val="22"/>
              </w:rPr>
            </w:pPr>
          </w:p>
        </w:tc>
        <w:tc>
          <w:tcPr>
            <w:tcW w:w="2763" w:type="dxa"/>
            <w:vAlign w:val="center"/>
          </w:tcPr>
          <w:p w14:paraId="4890E32E" w14:textId="77777777" w:rsidR="00B7156C" w:rsidRPr="00E63C2B" w:rsidRDefault="00B7156C" w:rsidP="00316351">
            <w:pPr>
              <w:spacing w:before="120" w:after="120"/>
              <w:jc w:val="both"/>
              <w:rPr>
                <w:sz w:val="22"/>
                <w:szCs w:val="22"/>
              </w:rPr>
            </w:pPr>
          </w:p>
        </w:tc>
        <w:tc>
          <w:tcPr>
            <w:tcW w:w="3543" w:type="dxa"/>
            <w:vAlign w:val="center"/>
          </w:tcPr>
          <w:p w14:paraId="7968340C" w14:textId="77777777" w:rsidR="00B7156C" w:rsidRPr="00E63C2B" w:rsidRDefault="00B7156C" w:rsidP="00316351">
            <w:pPr>
              <w:spacing w:before="120" w:after="120"/>
              <w:jc w:val="center"/>
              <w:rPr>
                <w:sz w:val="22"/>
                <w:szCs w:val="22"/>
              </w:rPr>
            </w:pPr>
          </w:p>
        </w:tc>
      </w:tr>
    </w:tbl>
    <w:p w14:paraId="2FE26BEB"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1C52EB0B"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global price contract</w:t>
      </w:r>
      <w:r w:rsidR="00E03D8F">
        <w:rPr>
          <w:sz w:val="22"/>
          <w:szCs w:val="22"/>
          <w:highlight w:val="yellow"/>
        </w:rPr>
        <w:t>s</w:t>
      </w:r>
      <w:r w:rsidRPr="00E63C2B">
        <w:rPr>
          <w:sz w:val="22"/>
          <w:szCs w:val="22"/>
          <w:highlight w:val="yellow"/>
        </w:rPr>
        <w:t>:</w:t>
      </w:r>
    </w:p>
    <w:p w14:paraId="340FC237" w14:textId="77777777" w:rsidR="00B7156C" w:rsidRPr="00E63C2B" w:rsidRDefault="00B7156C" w:rsidP="000C369C">
      <w:pPr>
        <w:spacing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111"/>
        <w:gridCol w:w="2195"/>
      </w:tblGrid>
      <w:tr w:rsidR="00B7156C" w:rsidRPr="00E63C2B" w14:paraId="7A8E92DC" w14:textId="77777777" w:rsidTr="006D7A35">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sidRPr="00E63C2B">
              <w:rPr>
                <w:b/>
                <w:sz w:val="22"/>
                <w:szCs w:val="22"/>
              </w:rPr>
              <w:lastRenderedPageBreak/>
              <w:t>Tender number</w:t>
            </w:r>
          </w:p>
        </w:tc>
        <w:tc>
          <w:tcPr>
            <w:tcW w:w="1701" w:type="dxa"/>
            <w:shd w:val="pct10" w:color="auto" w:fill="FFFFFF"/>
            <w:vAlign w:val="center"/>
          </w:tcPr>
          <w:p w14:paraId="50667EAA"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4111" w:type="dxa"/>
            <w:shd w:val="pct10" w:color="auto" w:fill="FFFFFF"/>
            <w:vAlign w:val="center"/>
          </w:tcPr>
          <w:p w14:paraId="07161854" w14:textId="77777777" w:rsidR="00B7156C" w:rsidRPr="00E63C2B" w:rsidRDefault="00B7156C" w:rsidP="00316351">
            <w:pPr>
              <w:spacing w:before="120" w:after="120"/>
              <w:jc w:val="center"/>
              <w:rPr>
                <w:b/>
                <w:sz w:val="22"/>
                <w:szCs w:val="22"/>
              </w:rPr>
            </w:pPr>
            <w:r w:rsidRPr="00E63C2B">
              <w:rPr>
                <w:b/>
                <w:sz w:val="22"/>
                <w:szCs w:val="22"/>
              </w:rPr>
              <w:t>Global price</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15685278" w14:textId="77777777" w:rsidTr="006D7A35">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1701" w:type="dxa"/>
            <w:vAlign w:val="center"/>
          </w:tcPr>
          <w:p w14:paraId="349D7669" w14:textId="77777777" w:rsidR="00B7156C" w:rsidRPr="00E63C2B" w:rsidRDefault="00B7156C" w:rsidP="00316351">
            <w:pPr>
              <w:spacing w:before="120" w:after="120"/>
              <w:jc w:val="both"/>
              <w:rPr>
                <w:sz w:val="22"/>
                <w:szCs w:val="22"/>
              </w:rPr>
            </w:pPr>
          </w:p>
        </w:tc>
        <w:tc>
          <w:tcPr>
            <w:tcW w:w="4111"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6D7A35">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1701" w:type="dxa"/>
            <w:vAlign w:val="center"/>
          </w:tcPr>
          <w:p w14:paraId="073C5B36" w14:textId="77777777" w:rsidR="00B7156C" w:rsidRPr="00E63C2B" w:rsidRDefault="00B7156C" w:rsidP="00316351">
            <w:pPr>
              <w:spacing w:before="120" w:after="120"/>
              <w:jc w:val="both"/>
              <w:rPr>
                <w:sz w:val="22"/>
                <w:szCs w:val="22"/>
              </w:rPr>
            </w:pPr>
          </w:p>
        </w:tc>
        <w:tc>
          <w:tcPr>
            <w:tcW w:w="4111"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6D7A35">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1701" w:type="dxa"/>
            <w:vAlign w:val="center"/>
          </w:tcPr>
          <w:p w14:paraId="0A159ED7" w14:textId="77777777" w:rsidR="00B7156C" w:rsidRPr="00E63C2B" w:rsidRDefault="00B7156C" w:rsidP="00316351">
            <w:pPr>
              <w:spacing w:before="120" w:after="120"/>
              <w:jc w:val="both"/>
              <w:rPr>
                <w:sz w:val="22"/>
                <w:szCs w:val="22"/>
              </w:rPr>
            </w:pPr>
          </w:p>
        </w:tc>
        <w:tc>
          <w:tcPr>
            <w:tcW w:w="4111"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Default="004B5014" w:rsidP="004B5014">
      <w:pPr>
        <w:spacing w:after="120"/>
        <w:ind w:left="426"/>
        <w:rPr>
          <w:sz w:val="22"/>
          <w:szCs w:val="22"/>
          <w:highlight w:val="lightGray"/>
        </w:rPr>
      </w:pPr>
    </w:p>
    <w:p w14:paraId="48AC9284" w14:textId="1DF3248F" w:rsidR="00B7156C" w:rsidRPr="00E63C2B" w:rsidRDefault="00223EF8" w:rsidP="004B5014">
      <w:pPr>
        <w:spacing w:after="120"/>
        <w:ind w:left="426"/>
        <w:rPr>
          <w:sz w:val="22"/>
          <w:szCs w:val="22"/>
        </w:rPr>
      </w:pPr>
      <w:r w:rsidRPr="000C5B51">
        <w:rPr>
          <w:sz w:val="22"/>
          <w:szCs w:val="22"/>
          <w:highlight w:val="lightGray"/>
        </w:rPr>
        <w:t>]</w:t>
      </w:r>
    </w:p>
    <w:p w14:paraId="1F7DA49A" w14:textId="77777777" w:rsidR="00C308E2" w:rsidRPr="00EA7377" w:rsidRDefault="00C308E2">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22068D6" w14:textId="77777777" w:rsidR="00C308E2" w:rsidRPr="007A16DC" w:rsidRDefault="00C308E2">
      <w:pPr>
        <w:ind w:left="426" w:right="424"/>
        <w:jc w:val="both"/>
        <w:rPr>
          <w:sz w:val="22"/>
          <w:szCs w:val="22"/>
          <w:highlight w:val="lightGray"/>
        </w:rPr>
      </w:pPr>
      <w:r w:rsidRPr="007A16DC">
        <w:rPr>
          <w:sz w:val="22"/>
          <w:szCs w:val="22"/>
          <w:highlight w:val="lightGray"/>
        </w:rPr>
        <w:t>The tender submitted by &lt;</w:t>
      </w:r>
      <w:r w:rsidRPr="007A16DC">
        <w:rPr>
          <w:sz w:val="22"/>
          <w:szCs w:val="22"/>
          <w:highlight w:val="yellow"/>
        </w:rPr>
        <w:t>Tenderer name</w:t>
      </w:r>
      <w:r w:rsidRPr="007A16DC">
        <w:rPr>
          <w:sz w:val="22"/>
          <w:szCs w:val="22"/>
          <w:highlight w:val="lightGray"/>
        </w:rPr>
        <w:t xml:space="preserve">&gt; appeared to have an abnormally low price in relation to the market for the services in question. Consequently, the </w:t>
      </w:r>
      <w:r w:rsidR="00355F99">
        <w:rPr>
          <w:sz w:val="22"/>
          <w:szCs w:val="22"/>
          <w:highlight w:val="lightGray"/>
        </w:rPr>
        <w:t>c</w:t>
      </w:r>
      <w:r w:rsidRPr="007A16DC">
        <w:rPr>
          <w:sz w:val="22"/>
          <w:szCs w:val="22"/>
          <w:highlight w:val="lightGray"/>
        </w:rPr>
        <w:t xml:space="preserve">hairperson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wrote to &lt;</w:t>
      </w:r>
      <w:r w:rsidRPr="007A16DC">
        <w:rPr>
          <w:sz w:val="22"/>
          <w:szCs w:val="22"/>
          <w:highlight w:val="yellow"/>
        </w:rPr>
        <w:t>Tenderer name</w:t>
      </w:r>
      <w:r w:rsidRPr="007A16DC">
        <w:rPr>
          <w:sz w:val="22"/>
          <w:szCs w:val="22"/>
          <w:highlight w:val="lightGray"/>
        </w:rPr>
        <w:t>&gt; to obtain a detailed explanation for the low price proposed.</w:t>
      </w:r>
    </w:p>
    <w:p w14:paraId="206298C2" w14:textId="77777777" w:rsidR="00C308E2" w:rsidRPr="007A16DC" w:rsidRDefault="00C308E2">
      <w:pPr>
        <w:spacing w:before="120"/>
        <w:ind w:left="426" w:right="424"/>
        <w:jc w:val="both"/>
        <w:rPr>
          <w:sz w:val="22"/>
          <w:szCs w:val="22"/>
          <w:highlight w:val="lightGray"/>
        </w:rPr>
      </w:pPr>
      <w:r w:rsidRPr="007A16DC">
        <w:rPr>
          <w:sz w:val="22"/>
          <w:szCs w:val="22"/>
          <w:highlight w:val="lightGray"/>
        </w:rPr>
        <w:t xml:space="preserve">On the basis of the response of the tenderer,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decided to</w:t>
      </w:r>
    </w:p>
    <w:p w14:paraId="018B1B1B" w14:textId="77777777" w:rsidR="00C308E2" w:rsidRPr="007A16DC" w:rsidRDefault="004870E2" w:rsidP="006D7A35">
      <w:pPr>
        <w:spacing w:before="120"/>
        <w:ind w:left="426" w:right="424"/>
        <w:jc w:val="both"/>
        <w:rPr>
          <w:sz w:val="22"/>
          <w:szCs w:val="22"/>
          <w:highlight w:val="lightGray"/>
        </w:rPr>
      </w:pPr>
      <w:r w:rsidRPr="007A16DC">
        <w:rPr>
          <w:sz w:val="22"/>
          <w:szCs w:val="22"/>
          <w:highlight w:val="lightGray"/>
        </w:rPr>
        <w:t>[</w:t>
      </w:r>
      <w:r w:rsidR="00C308E2" w:rsidRPr="007A16DC">
        <w:rPr>
          <w:sz w:val="22"/>
          <w:szCs w:val="22"/>
          <w:highlight w:val="lightGray"/>
        </w:rPr>
        <w:t>accept the tender because [the tenderer used an economic production method</w:t>
      </w:r>
      <w:r w:rsidRPr="007A16DC">
        <w:rPr>
          <w:sz w:val="22"/>
          <w:szCs w:val="22"/>
          <w:highlight w:val="lightGray"/>
        </w:rPr>
        <w:t>] [</w:t>
      </w:r>
      <w:r w:rsidR="00C308E2" w:rsidRPr="007A16DC">
        <w:rPr>
          <w:sz w:val="22"/>
          <w:szCs w:val="22"/>
          <w:highlight w:val="lightGray"/>
        </w:rPr>
        <w:t>of the nature of the technical solution used</w:t>
      </w:r>
      <w:r w:rsidRPr="007A16DC">
        <w:rPr>
          <w:sz w:val="22"/>
          <w:szCs w:val="22"/>
          <w:highlight w:val="lightGray"/>
        </w:rPr>
        <w:t>] [</w:t>
      </w:r>
      <w:r w:rsidR="00C308E2" w:rsidRPr="007A16DC">
        <w:rPr>
          <w:sz w:val="22"/>
          <w:szCs w:val="22"/>
          <w:highlight w:val="lightGray"/>
        </w:rPr>
        <w:t>the financial offer reflected exceptionally favourable conditions available to the tenderer.</w:t>
      </w:r>
      <w:r w:rsidRPr="007A16DC">
        <w:rPr>
          <w:sz w:val="22"/>
          <w:szCs w:val="22"/>
          <w:highlight w:val="lightGray"/>
        </w:rPr>
        <w:t>]]</w:t>
      </w:r>
    </w:p>
    <w:p w14:paraId="509B7901" w14:textId="77777777" w:rsidR="00647B03" w:rsidRPr="00FD20B6" w:rsidRDefault="00C308E2" w:rsidP="006D7A35">
      <w:pPr>
        <w:spacing w:before="120"/>
        <w:ind w:left="426" w:right="424"/>
        <w:jc w:val="both"/>
        <w:rPr>
          <w:sz w:val="22"/>
          <w:szCs w:val="22"/>
        </w:rPr>
      </w:pPr>
      <w:r w:rsidRPr="004870E2">
        <w:rPr>
          <w:sz w:val="22"/>
          <w:szCs w:val="22"/>
          <w:highlight w:val="yellow"/>
        </w:rPr>
        <w:t>OR</w:t>
      </w:r>
      <w:r w:rsidRPr="007A16DC">
        <w:rPr>
          <w:sz w:val="22"/>
          <w:szCs w:val="22"/>
          <w:highlight w:val="yellow"/>
        </w:rPr>
        <w:t xml:space="preserve"> </w:t>
      </w:r>
      <w:r w:rsidR="004870E2" w:rsidRPr="007A16DC">
        <w:rPr>
          <w:sz w:val="22"/>
          <w:szCs w:val="22"/>
          <w:highlight w:val="lightGray"/>
        </w:rPr>
        <w:t>[</w:t>
      </w:r>
      <w:r w:rsidRPr="007A16DC">
        <w:rPr>
          <w:sz w:val="22"/>
          <w:szCs w:val="22"/>
          <w:highlight w:val="lightGray"/>
        </w:rPr>
        <w:t xml:space="preserve">reject the tender as the abnormally low price could not be justified on objective </w:t>
      </w:r>
      <w:r w:rsidRPr="00223EF8">
        <w:rPr>
          <w:sz w:val="22"/>
          <w:szCs w:val="22"/>
          <w:highlight w:val="lightGray"/>
        </w:rPr>
        <w:t>grounds</w:t>
      </w:r>
      <w:r w:rsidRPr="000C5B51">
        <w:rPr>
          <w:sz w:val="22"/>
          <w:szCs w:val="22"/>
          <w:highlight w:val="lightGray"/>
        </w:rPr>
        <w:t>.</w:t>
      </w:r>
      <w:r w:rsidR="00647B03" w:rsidRPr="000C5B51">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495B4270" w14:textId="23609333" w:rsidR="004A42C8" w:rsidRPr="004870E2" w:rsidRDefault="00854ECC" w:rsidP="004B5014">
      <w:pPr>
        <w:ind w:left="426" w:right="424"/>
        <w:jc w:val="both"/>
        <w:rPr>
          <w:sz w:val="22"/>
          <w:szCs w:val="22"/>
        </w:rPr>
      </w:pPr>
      <w:r w:rsidRPr="00E63C2B">
        <w:rPr>
          <w:sz w:val="22"/>
          <w:szCs w:val="22"/>
        </w:rPr>
        <w:t>[</w:t>
      </w:r>
      <w:r w:rsidR="0043222C" w:rsidRPr="00B51E12">
        <w:rPr>
          <w:sz w:val="22"/>
          <w:szCs w:val="22"/>
          <w:highlight w:val="yellow"/>
        </w:rPr>
        <w:t>MFF 2014-202</w:t>
      </w:r>
      <w:r w:rsidR="00A42866" w:rsidRPr="00A42866">
        <w:rPr>
          <w:sz w:val="22"/>
          <w:szCs w:val="22"/>
          <w:highlight w:val="yellow"/>
        </w:rPr>
        <w:t>0</w:t>
      </w:r>
      <w:r w:rsidR="0043222C" w:rsidRPr="0043222C">
        <w:rPr>
          <w:sz w:val="22"/>
          <w:szCs w:val="22"/>
          <w:highlight w:val="yellow"/>
        </w:rPr>
        <w:t xml:space="preserve">- </w:t>
      </w:r>
      <w:r w:rsidRPr="0043222C">
        <w:rPr>
          <w:sz w:val="22"/>
          <w:szCs w:val="22"/>
          <w:highlight w:val="yellow"/>
        </w:rPr>
        <w:t xml:space="preserve">EDF </w:t>
      </w:r>
      <w:r w:rsidRPr="00E63C2B">
        <w:rPr>
          <w:sz w:val="22"/>
          <w:szCs w:val="22"/>
          <w:highlight w:val="yellow"/>
        </w:rPr>
        <w:t xml:space="preserve">only: </w:t>
      </w:r>
      <w:r w:rsidRPr="007A16DC">
        <w:rPr>
          <w:iCs/>
          <w:sz w:val="22"/>
          <w:szCs w:val="22"/>
          <w:highlight w:val="yellow"/>
        </w:rPr>
        <w:t>If preference rules are used:</w:t>
      </w:r>
    </w:p>
    <w:p w14:paraId="4D1095B5" w14:textId="77777777" w:rsidR="004A42C8" w:rsidRPr="00E63C2B" w:rsidRDefault="004A42C8" w:rsidP="004B5014">
      <w:pPr>
        <w:ind w:left="426" w:right="424"/>
        <w:jc w:val="both"/>
        <w:rPr>
          <w:sz w:val="22"/>
          <w:szCs w:val="22"/>
        </w:rPr>
      </w:pPr>
    </w:p>
    <w:p w14:paraId="104C247D" w14:textId="77777777" w:rsidR="00B57483" w:rsidRPr="00CA3B69" w:rsidRDefault="002D654F" w:rsidP="004B5014">
      <w:pPr>
        <w:autoSpaceDE w:val="0"/>
        <w:autoSpaceDN w:val="0"/>
        <w:adjustRightInd w:val="0"/>
        <w:spacing w:after="120"/>
        <w:ind w:left="426" w:right="424"/>
        <w:jc w:val="both"/>
        <w:rPr>
          <w:noProof/>
          <w:sz w:val="22"/>
          <w:szCs w:val="22"/>
          <w:highlight w:val="lightGray"/>
          <w:lang w:eastAsia="en-US"/>
        </w:rPr>
      </w:pPr>
      <w:r w:rsidRPr="00CA3B69">
        <w:rPr>
          <w:noProof/>
          <w:sz w:val="22"/>
          <w:szCs w:val="22"/>
          <w:highlight w:val="lightGray"/>
          <w:lang w:eastAsia="en-US"/>
        </w:rPr>
        <w:t xml:space="preserve">In respect of service contracts </w:t>
      </w:r>
      <w:r w:rsidR="00102E14" w:rsidRPr="00CA3B69">
        <w:rPr>
          <w:noProof/>
          <w:sz w:val="22"/>
          <w:szCs w:val="22"/>
          <w:highlight w:val="lightGray"/>
          <w:lang w:eastAsia="en-US"/>
        </w:rPr>
        <w:t xml:space="preserve">other than the European Commission's </w:t>
      </w:r>
      <w:r w:rsidR="00355F99" w:rsidRPr="00CA3B69">
        <w:rPr>
          <w:noProof/>
          <w:sz w:val="22"/>
          <w:szCs w:val="22"/>
          <w:highlight w:val="lightGray"/>
          <w:lang w:eastAsia="en-US"/>
        </w:rPr>
        <w:t>f</w:t>
      </w:r>
      <w:r w:rsidR="00102E14" w:rsidRPr="00CA3B69">
        <w:rPr>
          <w:noProof/>
          <w:sz w:val="22"/>
          <w:szCs w:val="22"/>
          <w:highlight w:val="lightGray"/>
          <w:lang w:eastAsia="en-US"/>
        </w:rPr>
        <w:t>ramework contracts</w:t>
      </w:r>
      <w:r w:rsidRPr="00CA3B69">
        <w:rPr>
          <w:noProof/>
          <w:sz w:val="22"/>
          <w:szCs w:val="22"/>
          <w:highlight w:val="lightGray"/>
          <w:lang w:eastAsia="en-US"/>
        </w:rPr>
        <w:t xml:space="preserve">, when technical offers are evaluated, </w:t>
      </w:r>
      <w:r w:rsidR="00B57483" w:rsidRPr="00CA3B69">
        <w:rPr>
          <w:noProof/>
          <w:sz w:val="22"/>
          <w:szCs w:val="22"/>
          <w:highlight w:val="lightGray"/>
          <w:lang w:eastAsia="en-US"/>
        </w:rPr>
        <w:t>preference shall</w:t>
      </w:r>
      <w:r w:rsidR="00B57483" w:rsidRPr="00CA3B69">
        <w:rPr>
          <w:sz w:val="22"/>
          <w:szCs w:val="22"/>
          <w:highlight w:val="lightGray"/>
        </w:rPr>
        <w:t xml:space="preserve"> be given to</w:t>
      </w:r>
      <w:r w:rsidR="00121A13" w:rsidRPr="00CA3B69">
        <w:rPr>
          <w:noProof/>
          <w:sz w:val="22"/>
          <w:szCs w:val="22"/>
          <w:highlight w:val="lightGray"/>
          <w:lang w:eastAsia="en-US"/>
        </w:rPr>
        <w:t xml:space="preserve"> </w:t>
      </w:r>
      <w:r w:rsidRPr="00CA3B69">
        <w:rPr>
          <w:noProof/>
          <w:sz w:val="22"/>
          <w:szCs w:val="22"/>
          <w:highlight w:val="lightGray"/>
          <w:lang w:eastAsia="en-US"/>
        </w:rPr>
        <w:t xml:space="preserve">tenders submitted by legal </w:t>
      </w:r>
      <w:r w:rsidR="00102E14" w:rsidRPr="00CA3B69">
        <w:rPr>
          <w:noProof/>
          <w:sz w:val="22"/>
          <w:szCs w:val="22"/>
          <w:highlight w:val="lightGray"/>
          <w:lang w:eastAsia="en-US"/>
        </w:rPr>
        <w:t xml:space="preserve">or natural </w:t>
      </w:r>
      <w:r w:rsidRPr="00CA3B69">
        <w:rPr>
          <w:noProof/>
          <w:sz w:val="22"/>
          <w:szCs w:val="22"/>
          <w:highlight w:val="lightGray"/>
          <w:lang w:eastAsia="en-US"/>
        </w:rPr>
        <w:t>persons of ACP States</w:t>
      </w:r>
      <w:r w:rsidR="00121A13" w:rsidRPr="00CA3B69">
        <w:rPr>
          <w:noProof/>
          <w:sz w:val="22"/>
          <w:szCs w:val="22"/>
          <w:highlight w:val="lightGray"/>
          <w:lang w:eastAsia="en-US"/>
        </w:rPr>
        <w:t>, either</w:t>
      </w:r>
      <w:r w:rsidRPr="00CA3B69">
        <w:rPr>
          <w:noProof/>
          <w:sz w:val="22"/>
          <w:szCs w:val="22"/>
          <w:highlight w:val="lightGray"/>
          <w:lang w:eastAsia="en-US"/>
        </w:rPr>
        <w:t xml:space="preserve"> individually or in a consortium </w:t>
      </w:r>
      <w:r w:rsidR="00102E14" w:rsidRPr="00CA3B69">
        <w:rPr>
          <w:noProof/>
          <w:sz w:val="22"/>
          <w:szCs w:val="22"/>
          <w:highlight w:val="lightGray"/>
          <w:lang w:eastAsia="en-US"/>
        </w:rPr>
        <w:t>among them</w:t>
      </w:r>
      <w:r w:rsidRPr="00CA3B69">
        <w:rPr>
          <w:noProof/>
          <w:sz w:val="22"/>
          <w:szCs w:val="22"/>
          <w:highlight w:val="lightGray"/>
          <w:lang w:eastAsia="en-US"/>
        </w:rPr>
        <w:t>.</w:t>
      </w:r>
    </w:p>
    <w:p w14:paraId="542079D2" w14:textId="77777777" w:rsidR="00854ECC" w:rsidRPr="00CA3B69" w:rsidRDefault="002804D5" w:rsidP="004B5014">
      <w:pPr>
        <w:spacing w:after="120"/>
        <w:ind w:left="426"/>
        <w:jc w:val="both"/>
        <w:rPr>
          <w:sz w:val="22"/>
          <w:szCs w:val="22"/>
          <w:highlight w:val="lightGray"/>
        </w:rPr>
      </w:pPr>
      <w:r w:rsidRPr="00CA3B69">
        <w:rPr>
          <w:sz w:val="22"/>
          <w:szCs w:val="22"/>
          <w:highlight w:val="lightGray"/>
        </w:rPr>
        <w:t xml:space="preserve">If two </w:t>
      </w:r>
      <w:r w:rsidR="00854ECC" w:rsidRPr="00CA3B69">
        <w:rPr>
          <w:sz w:val="22"/>
          <w:szCs w:val="22"/>
          <w:highlight w:val="lightGray"/>
        </w:rPr>
        <w:t>tenders are equivalent (overall scores are equal), preference is given:</w:t>
      </w:r>
    </w:p>
    <w:p w14:paraId="7CEE3FC8" w14:textId="77777777" w:rsidR="00854ECC" w:rsidRPr="00CA3B69" w:rsidRDefault="00854ECC" w:rsidP="00316351">
      <w:pPr>
        <w:numPr>
          <w:ilvl w:val="0"/>
          <w:numId w:val="31"/>
        </w:numPr>
        <w:tabs>
          <w:tab w:val="clear" w:pos="720"/>
          <w:tab w:val="num" w:pos="1418"/>
        </w:tabs>
        <w:ind w:left="1418" w:hanging="294"/>
        <w:jc w:val="both"/>
        <w:rPr>
          <w:sz w:val="22"/>
          <w:szCs w:val="22"/>
          <w:highlight w:val="lightGray"/>
        </w:rPr>
      </w:pPr>
      <w:r w:rsidRPr="00CA3B69">
        <w:rPr>
          <w:sz w:val="22"/>
          <w:szCs w:val="22"/>
          <w:highlight w:val="lightGray"/>
        </w:rPr>
        <w:t>To the tenderer of an ACP State; or</w:t>
      </w:r>
    </w:p>
    <w:p w14:paraId="5B11DB55" w14:textId="77777777" w:rsidR="00854ECC" w:rsidRPr="00CA3B69" w:rsidRDefault="00854ECC" w:rsidP="00316351">
      <w:pPr>
        <w:numPr>
          <w:ilvl w:val="0"/>
          <w:numId w:val="31"/>
        </w:numPr>
        <w:tabs>
          <w:tab w:val="clear" w:pos="720"/>
          <w:tab w:val="num" w:pos="1418"/>
        </w:tabs>
        <w:spacing w:after="120"/>
        <w:ind w:left="1418" w:hanging="294"/>
        <w:jc w:val="both"/>
        <w:rPr>
          <w:sz w:val="22"/>
          <w:szCs w:val="22"/>
          <w:highlight w:val="lightGray"/>
        </w:rPr>
      </w:pPr>
      <w:r w:rsidRPr="00CA3B69">
        <w:rPr>
          <w:sz w:val="22"/>
          <w:szCs w:val="22"/>
          <w:highlight w:val="lightGray"/>
        </w:rPr>
        <w:t>If there is no such tender, to the tenderer who:</w:t>
      </w:r>
    </w:p>
    <w:p w14:paraId="5718397F" w14:textId="77777777" w:rsidR="00854ECC" w:rsidRPr="00CA3B69" w:rsidRDefault="00121A13" w:rsidP="00316351">
      <w:pPr>
        <w:numPr>
          <w:ilvl w:val="0"/>
          <w:numId w:val="32"/>
        </w:numPr>
        <w:ind w:left="1843" w:right="424"/>
        <w:jc w:val="both"/>
        <w:rPr>
          <w:sz w:val="22"/>
          <w:szCs w:val="22"/>
          <w:highlight w:val="lightGray"/>
        </w:rPr>
      </w:pPr>
      <w:r w:rsidRPr="00CA3B69">
        <w:rPr>
          <w:sz w:val="22"/>
          <w:szCs w:val="22"/>
          <w:highlight w:val="lightGray"/>
        </w:rPr>
        <w:t xml:space="preserve">allows for </w:t>
      </w:r>
      <w:r w:rsidR="00854ECC" w:rsidRPr="00CA3B69">
        <w:rPr>
          <w:sz w:val="22"/>
          <w:szCs w:val="22"/>
          <w:highlight w:val="lightGray"/>
        </w:rPr>
        <w:t xml:space="preserve">the best possible use of physical and human resources </w:t>
      </w:r>
      <w:r w:rsidRPr="00CA3B69">
        <w:rPr>
          <w:sz w:val="22"/>
          <w:szCs w:val="22"/>
          <w:highlight w:val="lightGray"/>
        </w:rPr>
        <w:t xml:space="preserve">of the </w:t>
      </w:r>
      <w:r w:rsidR="00854ECC" w:rsidRPr="00CA3B69">
        <w:rPr>
          <w:sz w:val="22"/>
          <w:szCs w:val="22"/>
          <w:highlight w:val="lightGray"/>
        </w:rPr>
        <w:t>ACP States;</w:t>
      </w:r>
    </w:p>
    <w:p w14:paraId="5762B35F" w14:textId="77777777" w:rsidR="00854ECC" w:rsidRPr="00CA3B69" w:rsidRDefault="00854ECC" w:rsidP="00316351">
      <w:pPr>
        <w:numPr>
          <w:ilvl w:val="0"/>
          <w:numId w:val="32"/>
        </w:numPr>
        <w:ind w:left="1843" w:right="424"/>
        <w:jc w:val="both"/>
        <w:rPr>
          <w:sz w:val="22"/>
          <w:szCs w:val="22"/>
          <w:highlight w:val="lightGray"/>
        </w:rPr>
      </w:pPr>
      <w:r w:rsidRPr="00CA3B69">
        <w:rPr>
          <w:sz w:val="22"/>
          <w:szCs w:val="22"/>
          <w:highlight w:val="lightGray"/>
        </w:rPr>
        <w:t>offers the greatest subcontracting possibilities to ACP companies, firms or natural persons; or</w:t>
      </w:r>
    </w:p>
    <w:p w14:paraId="0088357B" w14:textId="77777777" w:rsidR="00854ECC" w:rsidRPr="00CA3B69" w:rsidRDefault="00854ECC" w:rsidP="00316351">
      <w:pPr>
        <w:numPr>
          <w:ilvl w:val="0"/>
          <w:numId w:val="32"/>
        </w:numPr>
        <w:ind w:left="1843" w:right="424"/>
        <w:rPr>
          <w:sz w:val="22"/>
          <w:szCs w:val="22"/>
          <w:highlight w:val="lightGray"/>
        </w:rPr>
      </w:pPr>
      <w:r w:rsidRPr="00CA3B69">
        <w:rPr>
          <w:sz w:val="22"/>
          <w:szCs w:val="22"/>
          <w:highlight w:val="lightGray"/>
        </w:rPr>
        <w:t>is a consortium of natural persons, companies and firms from ACP States and the E</w:t>
      </w:r>
      <w:r w:rsidR="00AD62D6" w:rsidRPr="00CA3B69">
        <w:rPr>
          <w:sz w:val="22"/>
          <w:szCs w:val="22"/>
          <w:highlight w:val="lightGray"/>
        </w:rPr>
        <w:t>U</w:t>
      </w:r>
      <w:r w:rsidRPr="00CA3B69">
        <w:rPr>
          <w:sz w:val="22"/>
          <w:szCs w:val="22"/>
          <w:highlight w:val="lightGray"/>
        </w:rPr>
        <w:t>.</w:t>
      </w:r>
    </w:p>
    <w:p w14:paraId="04786DBA" w14:textId="77777777" w:rsidR="00854ECC" w:rsidRPr="00CA3B69" w:rsidRDefault="00854ECC" w:rsidP="00FD20B6">
      <w:pPr>
        <w:ind w:left="567" w:right="424"/>
        <w:rPr>
          <w:sz w:val="22"/>
          <w:szCs w:val="22"/>
          <w:highlight w:val="lightGray"/>
        </w:rPr>
      </w:pPr>
    </w:p>
    <w:p w14:paraId="1B163B56" w14:textId="77777777" w:rsidR="004964CE" w:rsidRPr="00CA3B69" w:rsidRDefault="00E03D8F" w:rsidP="004B5014">
      <w:pPr>
        <w:ind w:left="426"/>
        <w:rPr>
          <w:sz w:val="22"/>
          <w:szCs w:val="22"/>
        </w:rPr>
      </w:pPr>
      <w:r w:rsidRPr="00CA3B69">
        <w:rPr>
          <w:sz w:val="22"/>
          <w:szCs w:val="22"/>
          <w:highlight w:val="lightGray"/>
        </w:rPr>
        <w:t>A</w:t>
      </w:r>
      <w:r w:rsidR="004964CE" w:rsidRPr="00CA3B69">
        <w:rPr>
          <w:sz w:val="22"/>
          <w:szCs w:val="22"/>
          <w:highlight w:val="lightGray"/>
        </w:rPr>
        <w:t xml:space="preserve">pplication of these rules </w:t>
      </w:r>
      <w:r w:rsidRPr="00CA3B69">
        <w:rPr>
          <w:sz w:val="22"/>
          <w:szCs w:val="22"/>
          <w:highlight w:val="lightGray"/>
        </w:rPr>
        <w:t>produced</w:t>
      </w:r>
      <w:r w:rsidR="004964CE" w:rsidRPr="00CA3B69">
        <w:rPr>
          <w:sz w:val="22"/>
          <w:szCs w:val="22"/>
          <w:highlight w:val="lightGray"/>
        </w:rPr>
        <w:t xml:space="preserve"> the following results:</w:t>
      </w:r>
    </w:p>
    <w:p w14:paraId="3EEF0B25" w14:textId="77777777" w:rsidR="00854ECC" w:rsidRPr="00E63C2B" w:rsidRDefault="00854ECC" w:rsidP="00FD20B6">
      <w:pPr>
        <w:ind w:left="567"/>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5"/>
        <w:gridCol w:w="2551"/>
        <w:gridCol w:w="2127"/>
      </w:tblGrid>
      <w:tr w:rsidR="00854ECC" w:rsidRPr="00E63C2B" w14:paraId="20BEEE9B" w14:textId="77777777" w:rsidTr="006D7A35">
        <w:trPr>
          <w:cantSplit/>
          <w:tblHeader/>
        </w:trPr>
        <w:tc>
          <w:tcPr>
            <w:tcW w:w="1134" w:type="dxa"/>
            <w:shd w:val="pct10" w:color="auto" w:fill="FFFFFF"/>
          </w:tcPr>
          <w:p w14:paraId="738B6E21" w14:textId="416691C6" w:rsidR="00854ECC" w:rsidRPr="00E63C2B" w:rsidRDefault="00854ECC" w:rsidP="00F31397">
            <w:pPr>
              <w:spacing w:before="120" w:after="120"/>
              <w:jc w:val="center"/>
              <w:rPr>
                <w:b/>
                <w:sz w:val="22"/>
                <w:szCs w:val="22"/>
              </w:rPr>
            </w:pPr>
            <w:r w:rsidRPr="00E63C2B">
              <w:rPr>
                <w:b/>
                <w:sz w:val="22"/>
                <w:szCs w:val="22"/>
              </w:rPr>
              <w:lastRenderedPageBreak/>
              <w:t>Tender number</w:t>
            </w:r>
          </w:p>
        </w:tc>
        <w:tc>
          <w:tcPr>
            <w:tcW w:w="2835" w:type="dxa"/>
            <w:shd w:val="pct10" w:color="auto" w:fill="FFFFFF"/>
          </w:tcPr>
          <w:p w14:paraId="470CEEDC" w14:textId="77777777" w:rsidR="00854ECC" w:rsidRPr="00E63C2B" w:rsidRDefault="00854ECC" w:rsidP="002923E8">
            <w:pPr>
              <w:spacing w:before="120" w:after="120"/>
              <w:jc w:val="center"/>
              <w:rPr>
                <w:b/>
                <w:sz w:val="22"/>
                <w:szCs w:val="22"/>
              </w:rPr>
            </w:pPr>
            <w:r w:rsidRPr="00E63C2B">
              <w:rPr>
                <w:b/>
                <w:sz w:val="22"/>
                <w:szCs w:val="22"/>
              </w:rPr>
              <w:t>Tenderer name</w:t>
            </w:r>
          </w:p>
        </w:tc>
        <w:tc>
          <w:tcPr>
            <w:tcW w:w="2551" w:type="dxa"/>
            <w:shd w:val="pct10" w:color="auto" w:fill="FFFFFF"/>
          </w:tcPr>
          <w:p w14:paraId="563445F6" w14:textId="77777777" w:rsidR="00854ECC" w:rsidRPr="00E63C2B" w:rsidRDefault="00854ECC" w:rsidP="002923E8">
            <w:pPr>
              <w:spacing w:before="120" w:after="120"/>
              <w:jc w:val="center"/>
              <w:rPr>
                <w:b/>
                <w:sz w:val="22"/>
                <w:szCs w:val="22"/>
              </w:rPr>
            </w:pPr>
            <w:r w:rsidRPr="00E63C2B">
              <w:rPr>
                <w:b/>
                <w:sz w:val="22"/>
                <w:szCs w:val="22"/>
              </w:rPr>
              <w:t>Overall score</w:t>
            </w:r>
          </w:p>
        </w:tc>
        <w:tc>
          <w:tcPr>
            <w:tcW w:w="2127" w:type="dxa"/>
            <w:shd w:val="pct10" w:color="auto" w:fill="FFFFFF"/>
          </w:tcPr>
          <w:p w14:paraId="2E6CD89E" w14:textId="77777777" w:rsidR="00854ECC" w:rsidRPr="00E63C2B" w:rsidRDefault="00854ECC" w:rsidP="002923E8">
            <w:pPr>
              <w:spacing w:before="120" w:after="120"/>
              <w:jc w:val="center"/>
              <w:rPr>
                <w:b/>
                <w:sz w:val="22"/>
                <w:szCs w:val="22"/>
              </w:rPr>
            </w:pPr>
            <w:r w:rsidRPr="00E63C2B">
              <w:rPr>
                <w:b/>
                <w:sz w:val="22"/>
                <w:szCs w:val="22"/>
              </w:rPr>
              <w:t>Final ranking</w:t>
            </w:r>
          </w:p>
        </w:tc>
      </w:tr>
      <w:tr w:rsidR="00854ECC" w:rsidRPr="00E63C2B" w14:paraId="21670740" w14:textId="77777777" w:rsidTr="006D7A35">
        <w:trPr>
          <w:cantSplit/>
        </w:trPr>
        <w:tc>
          <w:tcPr>
            <w:tcW w:w="1134" w:type="dxa"/>
          </w:tcPr>
          <w:p w14:paraId="57D4758B" w14:textId="77777777" w:rsidR="00854ECC" w:rsidRPr="00E63C2B" w:rsidRDefault="00854ECC" w:rsidP="002923E8">
            <w:pPr>
              <w:spacing w:before="120" w:after="120"/>
              <w:jc w:val="both"/>
              <w:rPr>
                <w:b/>
                <w:sz w:val="22"/>
                <w:szCs w:val="22"/>
              </w:rPr>
            </w:pPr>
          </w:p>
        </w:tc>
        <w:tc>
          <w:tcPr>
            <w:tcW w:w="2835" w:type="dxa"/>
          </w:tcPr>
          <w:p w14:paraId="0CAE290B" w14:textId="77777777" w:rsidR="00854ECC" w:rsidRPr="00E63C2B" w:rsidRDefault="00854ECC" w:rsidP="002923E8">
            <w:pPr>
              <w:spacing w:before="120" w:after="120"/>
              <w:jc w:val="both"/>
              <w:rPr>
                <w:sz w:val="22"/>
                <w:szCs w:val="22"/>
              </w:rPr>
            </w:pPr>
          </w:p>
        </w:tc>
        <w:tc>
          <w:tcPr>
            <w:tcW w:w="2551" w:type="dxa"/>
          </w:tcPr>
          <w:p w14:paraId="106952C8" w14:textId="77777777" w:rsidR="00854ECC" w:rsidRPr="00E63C2B" w:rsidRDefault="00854ECC" w:rsidP="002923E8">
            <w:pPr>
              <w:spacing w:before="120" w:after="120"/>
              <w:jc w:val="both"/>
              <w:rPr>
                <w:sz w:val="22"/>
                <w:szCs w:val="22"/>
              </w:rPr>
            </w:pPr>
          </w:p>
        </w:tc>
        <w:tc>
          <w:tcPr>
            <w:tcW w:w="2127" w:type="dxa"/>
          </w:tcPr>
          <w:p w14:paraId="33997695" w14:textId="77777777" w:rsidR="00854ECC" w:rsidRPr="00E63C2B" w:rsidRDefault="00854ECC" w:rsidP="002923E8">
            <w:pPr>
              <w:spacing w:before="120" w:after="120"/>
              <w:jc w:val="both"/>
              <w:rPr>
                <w:sz w:val="22"/>
                <w:szCs w:val="22"/>
              </w:rPr>
            </w:pPr>
          </w:p>
        </w:tc>
      </w:tr>
      <w:tr w:rsidR="00854ECC" w:rsidRPr="00E63C2B" w14:paraId="3FF1B27E" w14:textId="77777777" w:rsidTr="006D7A35">
        <w:trPr>
          <w:cantSplit/>
        </w:trPr>
        <w:tc>
          <w:tcPr>
            <w:tcW w:w="1134" w:type="dxa"/>
          </w:tcPr>
          <w:p w14:paraId="088DE2EB" w14:textId="77777777" w:rsidR="00854ECC" w:rsidRPr="00E63C2B" w:rsidRDefault="00854ECC" w:rsidP="002923E8">
            <w:pPr>
              <w:spacing w:before="120" w:after="120"/>
              <w:jc w:val="both"/>
              <w:rPr>
                <w:b/>
                <w:sz w:val="22"/>
                <w:szCs w:val="22"/>
                <w:highlight w:val="magenta"/>
              </w:rPr>
            </w:pPr>
          </w:p>
        </w:tc>
        <w:tc>
          <w:tcPr>
            <w:tcW w:w="2835" w:type="dxa"/>
          </w:tcPr>
          <w:p w14:paraId="4646FB7B" w14:textId="77777777" w:rsidR="00854ECC" w:rsidRPr="00E63C2B" w:rsidRDefault="00854ECC" w:rsidP="002923E8">
            <w:pPr>
              <w:spacing w:before="120" w:after="120"/>
              <w:jc w:val="both"/>
              <w:rPr>
                <w:sz w:val="22"/>
                <w:szCs w:val="22"/>
                <w:highlight w:val="magenta"/>
              </w:rPr>
            </w:pPr>
          </w:p>
        </w:tc>
        <w:tc>
          <w:tcPr>
            <w:tcW w:w="2551" w:type="dxa"/>
          </w:tcPr>
          <w:p w14:paraId="2C2A7AAC" w14:textId="77777777" w:rsidR="00854ECC" w:rsidRPr="00E63C2B" w:rsidRDefault="00854ECC" w:rsidP="002923E8">
            <w:pPr>
              <w:spacing w:before="120" w:after="120"/>
              <w:jc w:val="both"/>
              <w:rPr>
                <w:sz w:val="22"/>
                <w:szCs w:val="22"/>
                <w:highlight w:val="magenta"/>
              </w:rPr>
            </w:pPr>
          </w:p>
        </w:tc>
        <w:tc>
          <w:tcPr>
            <w:tcW w:w="2127" w:type="dxa"/>
          </w:tcPr>
          <w:p w14:paraId="74B0DBEB" w14:textId="77777777" w:rsidR="00854ECC" w:rsidRPr="00E63C2B" w:rsidRDefault="00854ECC" w:rsidP="002923E8">
            <w:pPr>
              <w:spacing w:before="120" w:after="120"/>
              <w:jc w:val="both"/>
              <w:rPr>
                <w:sz w:val="22"/>
                <w:szCs w:val="22"/>
                <w:highlight w:val="magenta"/>
              </w:rPr>
            </w:pPr>
          </w:p>
        </w:tc>
      </w:tr>
    </w:tbl>
    <w:p w14:paraId="45B35AB7" w14:textId="77777777" w:rsidR="004B5014" w:rsidRDefault="004B5014" w:rsidP="00854ECC">
      <w:pPr>
        <w:rPr>
          <w:sz w:val="22"/>
          <w:szCs w:val="22"/>
          <w:highlight w:val="lightGray"/>
        </w:rPr>
      </w:pPr>
    </w:p>
    <w:p w14:paraId="712C7A52" w14:textId="52D1EDE8" w:rsidR="00F23503" w:rsidRDefault="00854ECC" w:rsidP="008E486B">
      <w:pPr>
        <w:ind w:left="426"/>
        <w:rPr>
          <w:sz w:val="22"/>
          <w:szCs w:val="22"/>
        </w:rPr>
      </w:pPr>
      <w:r w:rsidRPr="000C5B51">
        <w:rPr>
          <w:sz w:val="22"/>
          <w:szCs w:val="22"/>
          <w:highlight w:val="lightGray"/>
        </w:rPr>
        <w:t>]</w:t>
      </w:r>
    </w:p>
    <w:p w14:paraId="1F3D0278" w14:textId="77777777" w:rsidR="00854ECC" w:rsidRDefault="00854ECC" w:rsidP="00FD20B6">
      <w:pPr>
        <w:jc w:val="both"/>
        <w:rPr>
          <w:sz w:val="22"/>
          <w:szCs w:val="22"/>
        </w:rPr>
      </w:pPr>
    </w:p>
    <w:p w14:paraId="49595962" w14:textId="05D21A05" w:rsidR="00D4740E" w:rsidRDefault="001F3196">
      <w:pPr>
        <w:ind w:left="426" w:right="424"/>
        <w:jc w:val="both"/>
        <w:rPr>
          <w:sz w:val="22"/>
          <w:szCs w:val="22"/>
        </w:rPr>
      </w:pPr>
      <w:r w:rsidRPr="00E90AB7">
        <w:rPr>
          <w:b/>
          <w:sz w:val="22"/>
          <w:szCs w:val="22"/>
          <w:u w:val="single"/>
        </w:rPr>
        <w:t>Correspondence regarding</w:t>
      </w:r>
      <w:r w:rsidRPr="00E90AB7">
        <w:rPr>
          <w:sz w:val="22"/>
          <w:szCs w:val="22"/>
          <w:u w:val="single"/>
        </w:rPr>
        <w:t xml:space="preserve"> </w:t>
      </w:r>
      <w:r w:rsidR="00A42866" w:rsidRPr="00534D74">
        <w:rPr>
          <w:b/>
          <w:sz w:val="22"/>
          <w:szCs w:val="22"/>
          <w:u w:val="single"/>
        </w:rPr>
        <w:t>the</w:t>
      </w:r>
      <w:r w:rsidR="00A42866">
        <w:rPr>
          <w:b/>
          <w:sz w:val="22"/>
          <w:szCs w:val="22"/>
          <w:u w:val="single"/>
        </w:rPr>
        <w:t xml:space="preserve"> </w:t>
      </w:r>
      <w:r w:rsidR="00D4740E">
        <w:rPr>
          <w:b/>
          <w:sz w:val="22"/>
          <w:szCs w:val="22"/>
          <w:u w:val="single"/>
        </w:rPr>
        <w:t>Declaration</w:t>
      </w:r>
      <w:r w:rsidR="004B5014">
        <w:rPr>
          <w:b/>
          <w:sz w:val="22"/>
          <w:szCs w:val="22"/>
          <w:u w:val="single"/>
        </w:rPr>
        <w:t>(s)</w:t>
      </w:r>
      <w:r w:rsidR="00D4740E">
        <w:rPr>
          <w:b/>
          <w:sz w:val="22"/>
          <w:szCs w:val="22"/>
          <w:u w:val="single"/>
        </w:rPr>
        <w:t xml:space="preserve"> o</w:t>
      </w:r>
      <w:r w:rsidR="00882726">
        <w:rPr>
          <w:b/>
          <w:sz w:val="22"/>
          <w:szCs w:val="22"/>
          <w:u w:val="single"/>
        </w:rPr>
        <w:t>n</w:t>
      </w:r>
      <w:r w:rsidR="00D4740E">
        <w:rPr>
          <w:b/>
          <w:sz w:val="22"/>
          <w:szCs w:val="22"/>
          <w:u w:val="single"/>
        </w:rPr>
        <w:t xml:space="preserve"> honour and </w:t>
      </w:r>
      <w:r w:rsidR="00F757E3" w:rsidRPr="006A4479">
        <w:rPr>
          <w:b/>
          <w:sz w:val="22"/>
          <w:szCs w:val="22"/>
          <w:u w:val="single"/>
        </w:rPr>
        <w:t>documentary evidence for exclusion and selection criteria</w:t>
      </w:r>
    </w:p>
    <w:p w14:paraId="70E4233F" w14:textId="77777777" w:rsidR="002D65F6" w:rsidRDefault="002D65F6" w:rsidP="006D7A35">
      <w:pPr>
        <w:jc w:val="both"/>
        <w:rPr>
          <w:sz w:val="22"/>
          <w:highlight w:val="yellow"/>
          <w:lang w:val="en-IE"/>
        </w:rPr>
      </w:pPr>
    </w:p>
    <w:p w14:paraId="1FE84FEF" w14:textId="10AAD8A9" w:rsidR="00FD7CA4" w:rsidRDefault="00FD7CA4" w:rsidP="006D7A35">
      <w:pPr>
        <w:ind w:left="426"/>
        <w:jc w:val="both"/>
        <w:rPr>
          <w:sz w:val="22"/>
          <w:szCs w:val="22"/>
          <w:highlight w:val="yellow"/>
          <w:lang w:val="en-IE"/>
        </w:rPr>
      </w:pPr>
      <w:r>
        <w:rPr>
          <w:sz w:val="22"/>
          <w:szCs w:val="22"/>
          <w:highlight w:val="yellow"/>
          <w:lang w:val="en-IE"/>
        </w:rPr>
        <w:t>[</w:t>
      </w:r>
      <w:r w:rsidR="00BD1E8F">
        <w:rPr>
          <w:sz w:val="22"/>
          <w:szCs w:val="22"/>
          <w:highlight w:val="yellow"/>
          <w:lang w:val="en-IE"/>
        </w:rPr>
        <w:t>“</w:t>
      </w:r>
      <w:r w:rsidR="00DD0363">
        <w:rPr>
          <w:sz w:val="22"/>
          <w:szCs w:val="22"/>
          <w:highlight w:val="yellow"/>
          <w:lang w:val="en-IE"/>
        </w:rPr>
        <w:t xml:space="preserve">Point 3 - </w:t>
      </w:r>
      <w:r w:rsidR="00DD0363" w:rsidRPr="00E90AB7">
        <w:rPr>
          <w:sz w:val="22"/>
          <w:szCs w:val="22"/>
          <w:highlight w:val="yellow"/>
          <w:lang w:val="en-IE" w:bidi="kn-IN"/>
        </w:rPr>
        <w:t>Documentary evidence for selection criteria</w:t>
      </w:r>
      <w:r w:rsidR="00BD1E8F">
        <w:rPr>
          <w:sz w:val="22"/>
          <w:szCs w:val="22"/>
          <w:highlight w:val="yellow"/>
          <w:lang w:val="en-IE" w:bidi="kn-IN"/>
        </w:rPr>
        <w:t>”</w:t>
      </w:r>
      <w:r w:rsidR="00DD0363" w:rsidRPr="00E90AB7">
        <w:rPr>
          <w:sz w:val="22"/>
          <w:szCs w:val="22"/>
          <w:highlight w:val="yellow"/>
          <w:lang w:val="en-IE" w:bidi="kn-IN"/>
        </w:rPr>
        <w:t xml:space="preserve"> of the </w:t>
      </w:r>
      <w:r w:rsidR="00DD0363">
        <w:rPr>
          <w:sz w:val="22"/>
          <w:szCs w:val="22"/>
          <w:highlight w:val="yellow"/>
          <w:lang w:val="en-IE"/>
        </w:rPr>
        <w:t>e</w:t>
      </w:r>
      <w:r>
        <w:rPr>
          <w:sz w:val="22"/>
          <w:szCs w:val="22"/>
          <w:highlight w:val="yellow"/>
          <w:lang w:val="en-IE"/>
        </w:rPr>
        <w:t xml:space="preserve">mail </w:t>
      </w:r>
      <w:r w:rsidR="00BD1E8F" w:rsidRPr="00E05FD1">
        <w:rPr>
          <w:sz w:val="22"/>
          <w:szCs w:val="22"/>
          <w:highlight w:val="yellow"/>
          <w:lang w:val="en-IE" w:bidi="kn-IN"/>
        </w:rPr>
        <w:t>below</w:t>
      </w:r>
      <w:r w:rsidR="00BD1E8F" w:rsidDel="00DD0363">
        <w:rPr>
          <w:sz w:val="22"/>
          <w:szCs w:val="22"/>
          <w:highlight w:val="yellow"/>
          <w:lang w:val="en-IE"/>
        </w:rPr>
        <w:t xml:space="preserve"> </w:t>
      </w:r>
      <w:r>
        <w:rPr>
          <w:sz w:val="22"/>
          <w:szCs w:val="22"/>
          <w:highlight w:val="yellow"/>
          <w:lang w:val="en-IE"/>
        </w:rPr>
        <w:t xml:space="preserve">is not to be </w:t>
      </w:r>
      <w:r w:rsidR="00534D74">
        <w:rPr>
          <w:sz w:val="22"/>
          <w:szCs w:val="22"/>
          <w:highlight w:val="yellow"/>
          <w:lang w:val="en-IE"/>
        </w:rPr>
        <w:t>us</w:t>
      </w:r>
      <w:r>
        <w:rPr>
          <w:sz w:val="22"/>
          <w:szCs w:val="22"/>
          <w:highlight w:val="yellow"/>
          <w:lang w:val="en-IE"/>
        </w:rPr>
        <w:t>ed for the simplified procedure</w:t>
      </w:r>
      <w:r>
        <w:rPr>
          <w:b/>
          <w:sz w:val="22"/>
          <w:szCs w:val="22"/>
          <w:highlight w:val="yellow"/>
          <w:lang w:val="en-IE"/>
        </w:rPr>
        <w:t xml:space="preserve"> if</w:t>
      </w:r>
      <w:r w:rsidR="00BD1E8F">
        <w:rPr>
          <w:b/>
          <w:sz w:val="22"/>
          <w:szCs w:val="22"/>
          <w:highlight w:val="yellow"/>
          <w:lang w:val="en-IE"/>
        </w:rPr>
        <w:t xml:space="preserve"> </w:t>
      </w:r>
      <w:r w:rsidR="00534D74">
        <w:rPr>
          <w:sz w:val="22"/>
          <w:szCs w:val="22"/>
          <w:highlight w:val="yellow"/>
          <w:lang w:val="en-IE"/>
        </w:rPr>
        <w:t xml:space="preserve"> </w:t>
      </w:r>
      <w:r w:rsidR="00BD1E8F">
        <w:rPr>
          <w:sz w:val="22"/>
          <w:szCs w:val="22"/>
          <w:highlight w:val="yellow"/>
          <w:lang w:val="en-IE"/>
        </w:rPr>
        <w:t xml:space="preserve">the Contracting Authority </w:t>
      </w:r>
      <w:r w:rsidR="00534D74">
        <w:rPr>
          <w:sz w:val="22"/>
          <w:szCs w:val="22"/>
          <w:highlight w:val="yellow"/>
          <w:lang w:val="en-IE"/>
        </w:rPr>
        <w:t xml:space="preserve">decided </w:t>
      </w:r>
      <w:r w:rsidR="00BD1E8F">
        <w:rPr>
          <w:sz w:val="22"/>
          <w:szCs w:val="22"/>
          <w:highlight w:val="yellow"/>
          <w:lang w:val="en-IE"/>
        </w:rPr>
        <w:t xml:space="preserve">in the Instructions to Tenderers </w:t>
      </w:r>
      <w:r w:rsidR="00534D74">
        <w:rPr>
          <w:sz w:val="22"/>
          <w:szCs w:val="22"/>
          <w:highlight w:val="yellow"/>
          <w:lang w:val="en-IE"/>
        </w:rPr>
        <w:t xml:space="preserve">not to request </w:t>
      </w:r>
      <w:r>
        <w:rPr>
          <w:sz w:val="22"/>
          <w:szCs w:val="22"/>
          <w:highlight w:val="yellow"/>
          <w:lang w:val="en-IE"/>
        </w:rPr>
        <w:t>the documentary evidence</w:t>
      </w:r>
      <w:r w:rsidR="00534D74">
        <w:rPr>
          <w:sz w:val="22"/>
          <w:szCs w:val="22"/>
          <w:highlight w:val="yellow"/>
          <w:lang w:val="en-IE"/>
        </w:rPr>
        <w:t xml:space="preserve"> on selection criteria] </w:t>
      </w:r>
    </w:p>
    <w:p w14:paraId="7872CEC5" w14:textId="71C8CD1D" w:rsidR="00A410AB" w:rsidRPr="0050383C" w:rsidRDefault="004D0576" w:rsidP="00B50047">
      <w:pPr>
        <w:spacing w:before="240" w:after="240"/>
        <w:ind w:left="426"/>
        <w:jc w:val="both"/>
        <w:rPr>
          <w:sz w:val="22"/>
          <w:szCs w:val="22"/>
        </w:rPr>
      </w:pPr>
      <w:r>
        <w:rPr>
          <w:sz w:val="22"/>
          <w:szCs w:val="22"/>
        </w:rPr>
        <w:t>A</w:t>
      </w:r>
      <w:r w:rsidR="002C0C50">
        <w:rPr>
          <w:sz w:val="22"/>
          <w:szCs w:val="22"/>
        </w:rPr>
        <w:t>n email requesting</w:t>
      </w:r>
      <w:r w:rsidR="00701ED4">
        <w:rPr>
          <w:sz w:val="22"/>
          <w:szCs w:val="22"/>
        </w:rPr>
        <w:t xml:space="preserve"> </w:t>
      </w:r>
      <w:r w:rsidR="00B50047">
        <w:rPr>
          <w:sz w:val="22"/>
          <w:szCs w:val="22"/>
        </w:rPr>
        <w:t>[</w:t>
      </w:r>
      <w:r w:rsidR="00B50047" w:rsidRPr="00E90AB7">
        <w:rPr>
          <w:sz w:val="22"/>
          <w:szCs w:val="22"/>
          <w:highlight w:val="yellow"/>
        </w:rPr>
        <w:t xml:space="preserve">for paper submission only: </w:t>
      </w:r>
      <w:r w:rsidR="002C0C50" w:rsidRPr="00E90AB7">
        <w:rPr>
          <w:sz w:val="22"/>
          <w:szCs w:val="22"/>
          <w:highlight w:val="lightGray"/>
        </w:rPr>
        <w:t>t</w:t>
      </w:r>
      <w:r w:rsidR="00A410AB" w:rsidRPr="00E90AB7">
        <w:rPr>
          <w:sz w:val="22"/>
          <w:szCs w:val="22"/>
          <w:highlight w:val="lightGray"/>
        </w:rPr>
        <w:t xml:space="preserve">he </w:t>
      </w:r>
      <w:r w:rsidR="002C0C50" w:rsidRPr="00E90AB7">
        <w:rPr>
          <w:sz w:val="22"/>
          <w:szCs w:val="22"/>
          <w:highlight w:val="lightGray"/>
        </w:rPr>
        <w:t>original</w:t>
      </w:r>
      <w:r w:rsidR="00B50047">
        <w:rPr>
          <w:sz w:val="22"/>
          <w:szCs w:val="22"/>
          <w:highlight w:val="lightGray"/>
        </w:rPr>
        <w:t xml:space="preserve"> signed</w:t>
      </w:r>
      <w:r w:rsidR="002C0C50" w:rsidRPr="00E90AB7">
        <w:rPr>
          <w:sz w:val="22"/>
          <w:szCs w:val="22"/>
          <w:highlight w:val="lightGray"/>
        </w:rPr>
        <w:t xml:space="preserve"> </w:t>
      </w:r>
      <w:r w:rsidR="00A410AB" w:rsidRPr="00E90AB7">
        <w:rPr>
          <w:sz w:val="22"/>
          <w:szCs w:val="22"/>
          <w:highlight w:val="lightGray"/>
        </w:rPr>
        <w:t>Declaration o</w:t>
      </w:r>
      <w:r w:rsidR="00882726" w:rsidRPr="00E90AB7">
        <w:rPr>
          <w:sz w:val="22"/>
          <w:szCs w:val="22"/>
          <w:highlight w:val="lightGray"/>
        </w:rPr>
        <w:t>n</w:t>
      </w:r>
      <w:r w:rsidR="00A410AB" w:rsidRPr="00E90AB7">
        <w:rPr>
          <w:sz w:val="22"/>
          <w:szCs w:val="22"/>
          <w:highlight w:val="lightGray"/>
        </w:rPr>
        <w:t xml:space="preserve"> honour on exclusion and selection criteria</w:t>
      </w:r>
      <w:r w:rsidR="00B50047" w:rsidRPr="00E90AB7">
        <w:rPr>
          <w:sz w:val="22"/>
          <w:szCs w:val="22"/>
          <w:highlight w:val="lightGray"/>
        </w:rPr>
        <w:t xml:space="preserve"> </w:t>
      </w:r>
      <w:r w:rsidR="008E69E6" w:rsidRPr="00E90AB7">
        <w:rPr>
          <w:sz w:val="22"/>
          <w:szCs w:val="22"/>
          <w:highlight w:val="lightGray"/>
        </w:rPr>
        <w:t>and</w:t>
      </w:r>
      <w:r w:rsidR="00B50047" w:rsidRPr="00D46417">
        <w:rPr>
          <w:sz w:val="22"/>
          <w:szCs w:val="22"/>
          <w:highlight w:val="lightGray"/>
        </w:rPr>
        <w:t>]</w:t>
      </w:r>
      <w:r w:rsidR="00B50047">
        <w:rPr>
          <w:sz w:val="22"/>
          <w:szCs w:val="22"/>
        </w:rPr>
        <w:t xml:space="preserve"> </w:t>
      </w:r>
      <w:r w:rsidR="006039F1">
        <w:rPr>
          <w:sz w:val="22"/>
          <w:szCs w:val="22"/>
        </w:rPr>
        <w:t xml:space="preserve">documentary </w:t>
      </w:r>
      <w:r w:rsidR="008E69E6">
        <w:rPr>
          <w:sz w:val="22"/>
          <w:szCs w:val="22"/>
        </w:rPr>
        <w:t>evidence for exclusion and</w:t>
      </w:r>
      <w:r w:rsidR="0002510D">
        <w:rPr>
          <w:sz w:val="22"/>
          <w:szCs w:val="22"/>
        </w:rPr>
        <w:t>, if applicable,</w:t>
      </w:r>
      <w:r w:rsidR="008E69E6">
        <w:rPr>
          <w:sz w:val="22"/>
          <w:szCs w:val="22"/>
        </w:rPr>
        <w:t xml:space="preserve"> selection criteria</w:t>
      </w:r>
      <w:r w:rsidR="00B50047">
        <w:rPr>
          <w:sz w:val="22"/>
          <w:szCs w:val="22"/>
        </w:rPr>
        <w:t>,</w:t>
      </w:r>
      <w:r w:rsidR="00A410AB">
        <w:rPr>
          <w:sz w:val="22"/>
          <w:szCs w:val="22"/>
        </w:rPr>
        <w:t xml:space="preserve"> </w:t>
      </w:r>
      <w:r w:rsidR="00A410AB" w:rsidRPr="0050383C">
        <w:rPr>
          <w:sz w:val="22"/>
          <w:szCs w:val="22"/>
        </w:rPr>
        <w:t xml:space="preserve">for the tender with the highest overall scores was </w:t>
      </w:r>
      <w:r w:rsidR="002C0C50">
        <w:rPr>
          <w:sz w:val="22"/>
          <w:szCs w:val="22"/>
        </w:rPr>
        <w:t>sent on</w:t>
      </w:r>
      <w:r w:rsidR="00A24C9B">
        <w:rPr>
          <w:sz w:val="22"/>
          <w:szCs w:val="22"/>
        </w:rPr>
        <w:t xml:space="preserve"> </w:t>
      </w:r>
      <w:r w:rsidR="000F1113">
        <w:rPr>
          <w:sz w:val="22"/>
          <w:szCs w:val="22"/>
          <w:highlight w:val="yellow"/>
        </w:rPr>
        <w:t>&lt;</w:t>
      </w:r>
      <w:r w:rsidR="00A410AB" w:rsidRPr="000646CA">
        <w:rPr>
          <w:sz w:val="22"/>
          <w:szCs w:val="22"/>
          <w:highlight w:val="yellow"/>
        </w:rPr>
        <w:t>specify the date</w:t>
      </w:r>
      <w:r w:rsidR="000F1113">
        <w:rPr>
          <w:sz w:val="22"/>
          <w:szCs w:val="22"/>
          <w:highlight w:val="yellow"/>
        </w:rPr>
        <w:t>&gt;</w:t>
      </w:r>
      <w:r w:rsidR="00B15EF8">
        <w:rPr>
          <w:sz w:val="22"/>
          <w:szCs w:val="22"/>
          <w:highlight w:val="yellow"/>
        </w:rPr>
        <w:t>.</w:t>
      </w:r>
    </w:p>
    <w:p w14:paraId="677360F0" w14:textId="3F71C11B" w:rsidR="00A410AB" w:rsidRPr="000646CA" w:rsidRDefault="00A410AB" w:rsidP="004B5014">
      <w:pPr>
        <w:tabs>
          <w:tab w:val="left" w:pos="3569"/>
          <w:tab w:val="left" w:pos="5960"/>
        </w:tabs>
        <w:spacing w:before="120" w:after="120"/>
        <w:ind w:left="426" w:right="-29"/>
        <w:jc w:val="both"/>
        <w:rPr>
          <w:sz w:val="22"/>
          <w:szCs w:val="22"/>
          <w:highlight w:val="yellow"/>
          <w:lang w:val="en-IE"/>
        </w:rPr>
      </w:pPr>
      <w:r w:rsidRPr="000646CA">
        <w:rPr>
          <w:sz w:val="22"/>
          <w:szCs w:val="22"/>
          <w:highlight w:val="yellow"/>
          <w:lang w:val="en-IE"/>
        </w:rPr>
        <w:t xml:space="preserve">[The text of the email </w:t>
      </w:r>
      <w:r w:rsidR="00916C6E">
        <w:rPr>
          <w:sz w:val="22"/>
          <w:szCs w:val="22"/>
          <w:highlight w:val="yellow"/>
          <w:lang w:val="en-IE"/>
        </w:rPr>
        <w:t xml:space="preserve">to the tender with the highest overall score </w:t>
      </w:r>
      <w:r w:rsidR="00D84AB3">
        <w:rPr>
          <w:sz w:val="22"/>
          <w:szCs w:val="22"/>
          <w:highlight w:val="yellow"/>
          <w:lang w:val="en-IE"/>
        </w:rPr>
        <w:t>must</w:t>
      </w:r>
      <w:r w:rsidR="00916C6E">
        <w:rPr>
          <w:sz w:val="22"/>
          <w:szCs w:val="22"/>
          <w:highlight w:val="yellow"/>
          <w:lang w:val="en-IE"/>
        </w:rPr>
        <w:t xml:space="preserve"> at least contain the following</w:t>
      </w:r>
      <w:r w:rsidRPr="000646CA">
        <w:rPr>
          <w:sz w:val="22"/>
          <w:szCs w:val="22"/>
          <w:highlight w:val="yellow"/>
          <w:lang w:val="en-IE"/>
        </w:rPr>
        <w:t xml:space="preserve"> information:</w:t>
      </w:r>
    </w:p>
    <w:p w14:paraId="602D0C28" w14:textId="558F918E" w:rsidR="00F23FD6" w:rsidRDefault="009C2810" w:rsidP="004B5014">
      <w:pPr>
        <w:spacing w:after="120"/>
        <w:ind w:left="426"/>
        <w:jc w:val="both"/>
        <w:rPr>
          <w:color w:val="000000"/>
          <w:sz w:val="22"/>
          <w:szCs w:val="22"/>
          <w:highlight w:val="yellow"/>
          <w:lang w:val="en-IE"/>
        </w:rPr>
      </w:pPr>
      <w:r>
        <w:rPr>
          <w:sz w:val="22"/>
          <w:szCs w:val="22"/>
          <w:highlight w:val="yellow"/>
          <w:lang w:val="en-IE"/>
        </w:rPr>
        <w:t>“</w:t>
      </w:r>
      <w:r w:rsidR="00A410AB" w:rsidRPr="00B51E12">
        <w:rPr>
          <w:color w:val="000000"/>
          <w:sz w:val="22"/>
          <w:szCs w:val="22"/>
          <w:highlight w:val="yellow"/>
          <w:lang w:val="en-IE"/>
        </w:rPr>
        <w:t xml:space="preserve">Please </w:t>
      </w:r>
      <w:r w:rsidR="00A24C9B" w:rsidRPr="00B51E12">
        <w:rPr>
          <w:color w:val="000000"/>
          <w:sz w:val="22"/>
          <w:szCs w:val="22"/>
          <w:highlight w:val="yellow"/>
          <w:lang w:val="en-IE"/>
        </w:rPr>
        <w:t>send to</w:t>
      </w:r>
      <w:r w:rsidR="006D61C9" w:rsidRPr="00B51E12">
        <w:rPr>
          <w:color w:val="000000"/>
          <w:sz w:val="22"/>
          <w:szCs w:val="22"/>
          <w:highlight w:val="yellow"/>
          <w:lang w:val="en-IE"/>
        </w:rPr>
        <w:t xml:space="preserve"> &lt;</w:t>
      </w:r>
      <w:r w:rsidR="00A42866" w:rsidRPr="00A42866">
        <w:rPr>
          <w:color w:val="000000"/>
          <w:sz w:val="22"/>
          <w:szCs w:val="22"/>
          <w:highlight w:val="yellow"/>
          <w:lang w:val="en-IE"/>
        </w:rPr>
        <w:t>a</w:t>
      </w:r>
      <w:r w:rsidR="00A24C9B" w:rsidRPr="00B51E12">
        <w:rPr>
          <w:color w:val="000000"/>
          <w:sz w:val="22"/>
          <w:szCs w:val="22"/>
          <w:highlight w:val="yellow"/>
          <w:lang w:val="en-IE"/>
        </w:rPr>
        <w:t>ddress of the Contracting Authority</w:t>
      </w:r>
      <w:r w:rsidR="006D61C9" w:rsidRPr="00B51E12">
        <w:rPr>
          <w:color w:val="000000"/>
          <w:sz w:val="22"/>
          <w:szCs w:val="22"/>
          <w:highlight w:val="yellow"/>
          <w:lang w:val="en-IE"/>
        </w:rPr>
        <w:t>&gt;</w:t>
      </w:r>
      <w:r w:rsidR="00F23FD6">
        <w:rPr>
          <w:color w:val="000000"/>
          <w:sz w:val="22"/>
          <w:szCs w:val="22"/>
          <w:highlight w:val="yellow"/>
          <w:lang w:val="en-IE"/>
        </w:rPr>
        <w:t xml:space="preserve"> </w:t>
      </w:r>
      <w:r w:rsidR="004D0576">
        <w:rPr>
          <w:color w:val="000000"/>
          <w:sz w:val="22"/>
          <w:szCs w:val="22"/>
          <w:highlight w:val="yellow"/>
          <w:lang w:val="en-IE"/>
        </w:rPr>
        <w:t>or/</w:t>
      </w:r>
      <w:r w:rsidR="00F23FD6">
        <w:rPr>
          <w:color w:val="000000"/>
          <w:sz w:val="22"/>
          <w:szCs w:val="22"/>
          <w:highlight w:val="yellow"/>
          <w:lang w:val="en-IE"/>
        </w:rPr>
        <w:t xml:space="preserve">and </w:t>
      </w:r>
      <w:r w:rsidR="00F23FD6" w:rsidRPr="00656A0C">
        <w:rPr>
          <w:color w:val="000000"/>
          <w:sz w:val="22"/>
          <w:szCs w:val="22"/>
          <w:highlight w:val="yellow"/>
          <w:lang w:val="en-IE"/>
        </w:rPr>
        <w:t>&lt;</w:t>
      </w:r>
      <w:r w:rsidR="00F23FD6">
        <w:rPr>
          <w:color w:val="000000"/>
          <w:sz w:val="22"/>
          <w:szCs w:val="22"/>
          <w:highlight w:val="yellow"/>
          <w:lang w:val="en-IE"/>
        </w:rPr>
        <w:t>email a</w:t>
      </w:r>
      <w:r w:rsidR="00F23FD6" w:rsidRPr="00656A0C">
        <w:rPr>
          <w:color w:val="000000"/>
          <w:sz w:val="22"/>
          <w:szCs w:val="22"/>
          <w:highlight w:val="yellow"/>
          <w:lang w:val="en-IE"/>
        </w:rPr>
        <w:t>ddress of the Contracting Authority&gt;.</w:t>
      </w:r>
    </w:p>
    <w:p w14:paraId="11C6F5DA" w14:textId="4C21D92B" w:rsidR="007F1258" w:rsidRDefault="00F23FD6" w:rsidP="005F2188">
      <w:pPr>
        <w:numPr>
          <w:ilvl w:val="0"/>
          <w:numId w:val="37"/>
        </w:numPr>
        <w:spacing w:beforeLines="120" w:before="288" w:afterLines="60" w:after="144"/>
        <w:ind w:left="425" w:firstLine="0"/>
        <w:contextualSpacing/>
        <w:jc w:val="both"/>
        <w:rPr>
          <w:color w:val="000000"/>
          <w:sz w:val="22"/>
          <w:szCs w:val="22"/>
          <w:highlight w:val="yellow"/>
          <w:lang w:val="en-IE"/>
        </w:rPr>
      </w:pPr>
      <w:r w:rsidRPr="005F2188">
        <w:rPr>
          <w:color w:val="000000"/>
          <w:sz w:val="22"/>
          <w:szCs w:val="22"/>
          <w:highlight w:val="yellow"/>
          <w:u w:val="single"/>
          <w:lang w:val="en-IE"/>
        </w:rPr>
        <w:t>T</w:t>
      </w:r>
      <w:r w:rsidR="00A24C9B" w:rsidRPr="005F2188">
        <w:rPr>
          <w:color w:val="000000"/>
          <w:sz w:val="22"/>
          <w:szCs w:val="22"/>
          <w:highlight w:val="yellow"/>
          <w:u w:val="single"/>
          <w:lang w:val="en-IE"/>
        </w:rPr>
        <w:t>he Declaration</w:t>
      </w:r>
      <w:r w:rsidR="006D61C9" w:rsidRPr="005F2188">
        <w:rPr>
          <w:color w:val="000000"/>
          <w:sz w:val="22"/>
          <w:szCs w:val="22"/>
          <w:highlight w:val="yellow"/>
          <w:u w:val="single"/>
          <w:lang w:val="en-IE"/>
        </w:rPr>
        <w:t>(s)</w:t>
      </w:r>
      <w:r w:rsidR="00A24C9B" w:rsidRPr="005F2188">
        <w:rPr>
          <w:color w:val="000000"/>
          <w:sz w:val="22"/>
          <w:szCs w:val="22"/>
          <w:highlight w:val="yellow"/>
          <w:u w:val="single"/>
          <w:lang w:val="en-IE"/>
        </w:rPr>
        <w:t xml:space="preserve"> o</w:t>
      </w:r>
      <w:r w:rsidR="00882726" w:rsidRPr="005F2188">
        <w:rPr>
          <w:color w:val="000000"/>
          <w:sz w:val="22"/>
          <w:szCs w:val="22"/>
          <w:highlight w:val="yellow"/>
          <w:u w:val="single"/>
          <w:lang w:val="en-IE"/>
        </w:rPr>
        <w:t>n</w:t>
      </w:r>
      <w:r w:rsidR="00A24C9B" w:rsidRPr="005F2188">
        <w:rPr>
          <w:color w:val="000000"/>
          <w:sz w:val="22"/>
          <w:szCs w:val="22"/>
          <w:highlight w:val="yellow"/>
          <w:u w:val="single"/>
          <w:lang w:val="en-IE"/>
        </w:rPr>
        <w:t xml:space="preserve"> honour on exclusion criteria and selection criteria</w:t>
      </w:r>
      <w:r w:rsidR="009C2810">
        <w:rPr>
          <w:color w:val="000000"/>
          <w:sz w:val="22"/>
          <w:szCs w:val="22"/>
          <w:highlight w:val="yellow"/>
          <w:lang w:val="en-IE"/>
        </w:rPr>
        <w:t>.</w:t>
      </w:r>
      <w:r w:rsidR="006D61C9" w:rsidRPr="00B51E12">
        <w:rPr>
          <w:color w:val="000000"/>
          <w:sz w:val="22"/>
          <w:szCs w:val="22"/>
          <w:highlight w:val="yellow"/>
          <w:lang w:val="en-IE"/>
        </w:rPr>
        <w:t xml:space="preserve"> </w:t>
      </w:r>
    </w:p>
    <w:p w14:paraId="4D6A01F4" w14:textId="77777777" w:rsidR="007F1258" w:rsidRDefault="007F1258" w:rsidP="00D7534C">
      <w:pPr>
        <w:spacing w:beforeLines="120" w:before="288" w:afterLines="60" w:after="144"/>
        <w:ind w:left="425"/>
        <w:contextualSpacing/>
        <w:jc w:val="both"/>
        <w:rPr>
          <w:color w:val="000000"/>
          <w:sz w:val="22"/>
          <w:szCs w:val="22"/>
          <w:highlight w:val="yellow"/>
          <w:u w:val="single"/>
          <w:lang w:val="en-IE"/>
        </w:rPr>
      </w:pPr>
    </w:p>
    <w:p w14:paraId="3A962B6D" w14:textId="792ABF1D" w:rsidR="007F1258" w:rsidRDefault="007F1258" w:rsidP="00D7534C">
      <w:pPr>
        <w:spacing w:beforeLines="120" w:before="288" w:afterLines="60" w:after="144"/>
        <w:ind w:left="425"/>
        <w:contextualSpacing/>
        <w:jc w:val="both"/>
        <w:rPr>
          <w:color w:val="000000"/>
          <w:sz w:val="22"/>
          <w:szCs w:val="22"/>
          <w:highlight w:val="yellow"/>
          <w:u w:val="single"/>
          <w:lang w:val="en-IE"/>
        </w:rPr>
      </w:pPr>
      <w:r w:rsidRPr="00B51E12">
        <w:rPr>
          <w:sz w:val="22"/>
          <w:szCs w:val="22"/>
          <w:highlight w:val="yellow"/>
        </w:rPr>
        <w:t>[</w:t>
      </w:r>
      <w:r w:rsidRPr="00A94DA4">
        <w:rPr>
          <w:sz w:val="22"/>
          <w:szCs w:val="22"/>
          <w:highlight w:val="yellow"/>
        </w:rPr>
        <w:t>P</w:t>
      </w:r>
      <w:r w:rsidRPr="00023D8F">
        <w:rPr>
          <w:sz w:val="22"/>
          <w:szCs w:val="22"/>
          <w:highlight w:val="yellow"/>
        </w:rPr>
        <w:t>aper submission :</w:t>
      </w:r>
    </w:p>
    <w:p w14:paraId="79D85F4D" w14:textId="77F2B451" w:rsidR="009C2810" w:rsidRPr="00354424" w:rsidRDefault="00814B9B" w:rsidP="00D7534C">
      <w:pPr>
        <w:spacing w:beforeLines="120" w:before="288" w:afterLines="60" w:after="144"/>
        <w:ind w:left="425"/>
        <w:contextualSpacing/>
        <w:jc w:val="both"/>
        <w:rPr>
          <w:color w:val="000000"/>
          <w:sz w:val="22"/>
          <w:szCs w:val="22"/>
          <w:highlight w:val="lightGray"/>
          <w:lang w:val="en-IE"/>
        </w:rPr>
      </w:pPr>
      <w:r w:rsidRPr="00354424">
        <w:rPr>
          <w:color w:val="000000"/>
          <w:sz w:val="22"/>
          <w:szCs w:val="22"/>
          <w:highlight w:val="lightGray"/>
          <w:lang w:val="en-IE"/>
        </w:rPr>
        <w:t xml:space="preserve">Please submit the original </w:t>
      </w:r>
      <w:r w:rsidR="00BE765A">
        <w:rPr>
          <w:color w:val="000000"/>
          <w:sz w:val="22"/>
          <w:szCs w:val="22"/>
          <w:highlight w:val="lightGray"/>
          <w:lang w:val="en-IE"/>
        </w:rPr>
        <w:t xml:space="preserve">signed </w:t>
      </w:r>
      <w:r w:rsidR="009C2810" w:rsidRPr="00D645AA">
        <w:rPr>
          <w:color w:val="000000"/>
          <w:sz w:val="22"/>
          <w:szCs w:val="22"/>
          <w:highlight w:val="lightGray"/>
          <w:lang w:val="en-IE"/>
        </w:rPr>
        <w:t>Declaration</w:t>
      </w:r>
      <w:r w:rsidR="009C2810" w:rsidRPr="00E90AB7">
        <w:rPr>
          <w:color w:val="000000"/>
          <w:sz w:val="22"/>
          <w:szCs w:val="22"/>
          <w:highlight w:val="lightGray"/>
          <w:lang w:val="en-IE"/>
        </w:rPr>
        <w:t xml:space="preserve">(s) </w:t>
      </w:r>
      <w:r w:rsidR="009C2810" w:rsidRPr="00354424">
        <w:rPr>
          <w:color w:val="000000"/>
          <w:sz w:val="22"/>
          <w:szCs w:val="22"/>
          <w:highlight w:val="lightGray"/>
          <w:lang w:val="en-IE"/>
        </w:rPr>
        <w:t xml:space="preserve">on honour </w:t>
      </w:r>
      <w:r w:rsidRPr="00354424">
        <w:rPr>
          <w:color w:val="000000"/>
          <w:sz w:val="22"/>
          <w:szCs w:val="22"/>
          <w:highlight w:val="lightGray"/>
          <w:lang w:val="en-IE"/>
        </w:rPr>
        <w:t>of which a copy has</w:t>
      </w:r>
      <w:r w:rsidR="009C2810" w:rsidRPr="00354424">
        <w:rPr>
          <w:color w:val="000000"/>
          <w:sz w:val="22"/>
          <w:szCs w:val="22"/>
          <w:highlight w:val="lightGray"/>
          <w:lang w:val="en-IE"/>
        </w:rPr>
        <w:t xml:space="preserve"> </w:t>
      </w:r>
      <w:r w:rsidR="006D61C9" w:rsidRPr="00354424">
        <w:rPr>
          <w:color w:val="000000"/>
          <w:sz w:val="22"/>
          <w:szCs w:val="22"/>
          <w:highlight w:val="lightGray"/>
          <w:lang w:val="en-IE"/>
        </w:rPr>
        <w:t xml:space="preserve">been submitted </w:t>
      </w:r>
      <w:r w:rsidR="008707D4" w:rsidRPr="00354424">
        <w:rPr>
          <w:color w:val="000000"/>
          <w:sz w:val="22"/>
          <w:szCs w:val="22"/>
          <w:highlight w:val="lightGray"/>
          <w:lang w:val="en-IE"/>
        </w:rPr>
        <w:t xml:space="preserve">by you </w:t>
      </w:r>
      <w:r w:rsidR="006D61C9" w:rsidRPr="00354424">
        <w:rPr>
          <w:color w:val="000000"/>
          <w:sz w:val="22"/>
          <w:szCs w:val="22"/>
          <w:highlight w:val="lightGray"/>
          <w:lang w:val="en-IE"/>
        </w:rPr>
        <w:t>with the request to participat</w:t>
      </w:r>
      <w:r w:rsidR="008E69E6" w:rsidRPr="00354424">
        <w:rPr>
          <w:color w:val="000000"/>
          <w:sz w:val="22"/>
          <w:szCs w:val="22"/>
          <w:highlight w:val="lightGray"/>
          <w:lang w:val="en-IE"/>
        </w:rPr>
        <w:t>e</w:t>
      </w:r>
      <w:r w:rsidR="006D61C9" w:rsidRPr="00354424">
        <w:rPr>
          <w:color w:val="000000"/>
          <w:sz w:val="22"/>
          <w:szCs w:val="22"/>
          <w:highlight w:val="lightGray"/>
          <w:lang w:val="en-IE"/>
        </w:rPr>
        <w:t xml:space="preserve"> form</w:t>
      </w:r>
      <w:r w:rsidR="00D84AB3" w:rsidRPr="00354424">
        <w:rPr>
          <w:color w:val="000000"/>
          <w:sz w:val="22"/>
          <w:szCs w:val="22"/>
          <w:highlight w:val="lightGray"/>
          <w:lang w:val="en-IE"/>
        </w:rPr>
        <w:t>/the tender submission form</w:t>
      </w:r>
      <w:r w:rsidR="008E69E6" w:rsidRPr="00354424">
        <w:rPr>
          <w:color w:val="000000"/>
          <w:sz w:val="22"/>
          <w:szCs w:val="22"/>
          <w:highlight w:val="lightGray"/>
          <w:lang w:val="en-IE"/>
        </w:rPr>
        <w:t xml:space="preserve">. </w:t>
      </w:r>
      <w:r w:rsidR="008707D4" w:rsidRPr="00354424">
        <w:rPr>
          <w:color w:val="000000"/>
          <w:sz w:val="22"/>
          <w:szCs w:val="22"/>
          <w:highlight w:val="lightGray"/>
          <w:lang w:val="en-IE"/>
        </w:rPr>
        <w:t>The o</w:t>
      </w:r>
      <w:r w:rsidR="009C2810" w:rsidRPr="00354424">
        <w:rPr>
          <w:color w:val="000000"/>
          <w:sz w:val="22"/>
          <w:szCs w:val="22"/>
          <w:highlight w:val="lightGray"/>
          <w:lang w:val="en-IE"/>
        </w:rPr>
        <w:t xml:space="preserve">riginal </w:t>
      </w:r>
      <w:r w:rsidR="006D61C9" w:rsidRPr="00354424">
        <w:rPr>
          <w:color w:val="000000"/>
          <w:sz w:val="22"/>
          <w:szCs w:val="22"/>
          <w:highlight w:val="lightGray"/>
          <w:lang w:val="en-IE"/>
        </w:rPr>
        <w:t>signed Declaration</w:t>
      </w:r>
      <w:r w:rsidR="00A033F0" w:rsidRPr="00E90AB7">
        <w:rPr>
          <w:color w:val="000000"/>
          <w:sz w:val="22"/>
          <w:szCs w:val="22"/>
          <w:highlight w:val="lightGray"/>
          <w:lang w:val="en-IE"/>
        </w:rPr>
        <w:t>(s)</w:t>
      </w:r>
      <w:r w:rsidR="006D61C9" w:rsidRPr="00E90AB7">
        <w:rPr>
          <w:color w:val="000000"/>
          <w:sz w:val="22"/>
          <w:szCs w:val="22"/>
          <w:highlight w:val="lightGray"/>
          <w:lang w:val="en-IE"/>
        </w:rPr>
        <w:t xml:space="preserve"> </w:t>
      </w:r>
      <w:r w:rsidR="006D61C9" w:rsidRPr="00354424">
        <w:rPr>
          <w:color w:val="000000"/>
          <w:sz w:val="22"/>
          <w:szCs w:val="22"/>
          <w:highlight w:val="lightGray"/>
          <w:lang w:val="en-IE"/>
        </w:rPr>
        <w:t xml:space="preserve">on </w:t>
      </w:r>
      <w:r w:rsidR="00882726" w:rsidRPr="00354424">
        <w:rPr>
          <w:color w:val="000000"/>
          <w:sz w:val="22"/>
          <w:szCs w:val="22"/>
          <w:highlight w:val="lightGray"/>
          <w:lang w:val="en-IE"/>
        </w:rPr>
        <w:t>h</w:t>
      </w:r>
      <w:r w:rsidR="006D61C9" w:rsidRPr="00354424">
        <w:rPr>
          <w:color w:val="000000"/>
          <w:sz w:val="22"/>
          <w:szCs w:val="22"/>
          <w:highlight w:val="lightGray"/>
          <w:lang w:val="en-IE"/>
        </w:rPr>
        <w:t>onour</w:t>
      </w:r>
      <w:r w:rsidR="00DD6F26" w:rsidRPr="00354424">
        <w:rPr>
          <w:color w:val="000000"/>
          <w:sz w:val="22"/>
          <w:szCs w:val="22"/>
          <w:highlight w:val="lightGray"/>
          <w:lang w:val="en-IE"/>
        </w:rPr>
        <w:t xml:space="preserve"> </w:t>
      </w:r>
      <w:r w:rsidR="00D7534C" w:rsidRPr="00354424">
        <w:rPr>
          <w:color w:val="000000"/>
          <w:sz w:val="22"/>
          <w:szCs w:val="22"/>
          <w:highlight w:val="lightGray"/>
          <w:lang w:val="en-IE"/>
        </w:rPr>
        <w:t>must</w:t>
      </w:r>
      <w:r w:rsidR="00A033F0" w:rsidRPr="00354424">
        <w:rPr>
          <w:color w:val="000000"/>
          <w:sz w:val="22"/>
          <w:szCs w:val="22"/>
          <w:highlight w:val="lightGray"/>
          <w:lang w:val="en-IE"/>
        </w:rPr>
        <w:t xml:space="preserve"> be submitted for </w:t>
      </w:r>
      <w:r w:rsidR="00DD6F26" w:rsidRPr="00354424">
        <w:rPr>
          <w:color w:val="000000"/>
          <w:sz w:val="22"/>
          <w:szCs w:val="22"/>
          <w:highlight w:val="lightGray"/>
          <w:lang w:val="en-IE"/>
        </w:rPr>
        <w:t>every member of the consortium and any capacity providing entity</w:t>
      </w:r>
      <w:r w:rsidR="00C03930" w:rsidRPr="00E90AB7">
        <w:rPr>
          <w:color w:val="000000"/>
          <w:sz w:val="22"/>
          <w:szCs w:val="22"/>
          <w:highlight w:val="lightGray"/>
          <w:lang w:val="en-IE"/>
        </w:rPr>
        <w:t xml:space="preserve"> or subcontractor</w:t>
      </w:r>
      <w:r w:rsidR="00DD6F26" w:rsidRPr="00354424">
        <w:rPr>
          <w:color w:val="000000"/>
          <w:sz w:val="22"/>
          <w:szCs w:val="22"/>
          <w:highlight w:val="lightGray"/>
          <w:lang w:val="en-IE"/>
        </w:rPr>
        <w:t xml:space="preserve"> (if applicable)</w:t>
      </w:r>
      <w:r w:rsidR="006D61C9" w:rsidRPr="00354424">
        <w:rPr>
          <w:color w:val="000000"/>
          <w:sz w:val="22"/>
          <w:szCs w:val="22"/>
          <w:highlight w:val="lightGray"/>
          <w:lang w:val="en-IE"/>
        </w:rPr>
        <w:t>.</w:t>
      </w:r>
      <w:r w:rsidR="004B5014" w:rsidRPr="00354424">
        <w:rPr>
          <w:color w:val="000000"/>
          <w:sz w:val="22"/>
          <w:szCs w:val="22"/>
          <w:highlight w:val="lightGray"/>
          <w:lang w:val="en-IE"/>
        </w:rPr>
        <w:t xml:space="preserve"> </w:t>
      </w:r>
      <w:r w:rsidR="000772D7" w:rsidRPr="00354424">
        <w:rPr>
          <w:color w:val="000000"/>
          <w:sz w:val="22"/>
          <w:szCs w:val="22"/>
          <w:highlight w:val="lightGray"/>
          <w:lang w:val="en-IE"/>
        </w:rPr>
        <w:t>Please use a reliable courier service or registered mail to avoid any delays or loss of the documents.</w:t>
      </w:r>
      <w:r w:rsidR="004D0576" w:rsidRPr="00354424">
        <w:rPr>
          <w:color w:val="000000"/>
          <w:sz w:val="22"/>
          <w:szCs w:val="22"/>
          <w:highlight w:val="lightGray"/>
          <w:lang w:val="en-IE"/>
        </w:rPr>
        <w:t xml:space="preserve"> The envelope, clearly mentioning the reference </w:t>
      </w:r>
      <w:r w:rsidR="00713D98" w:rsidRPr="00354424">
        <w:rPr>
          <w:color w:val="000000"/>
          <w:sz w:val="22"/>
          <w:szCs w:val="22"/>
          <w:highlight w:val="lightGray"/>
          <w:lang w:val="en-IE"/>
        </w:rPr>
        <w:t>of</w:t>
      </w:r>
      <w:r w:rsidR="004D0576" w:rsidRPr="00354424">
        <w:rPr>
          <w:color w:val="000000"/>
          <w:sz w:val="22"/>
          <w:szCs w:val="22"/>
          <w:highlight w:val="lightGray"/>
          <w:lang w:val="en-IE"/>
        </w:rPr>
        <w:t xml:space="preserve"> the call for tenders and, if applicable, the eSubmission ID of the tender </w:t>
      </w:r>
      <w:r w:rsidR="00A033F0" w:rsidRPr="00354424">
        <w:rPr>
          <w:color w:val="000000"/>
          <w:sz w:val="22"/>
          <w:szCs w:val="22"/>
          <w:highlight w:val="lightGray"/>
          <w:lang w:val="en-IE"/>
        </w:rPr>
        <w:t xml:space="preserve">submitted, </w:t>
      </w:r>
      <w:r w:rsidR="004D0576" w:rsidRPr="00354424">
        <w:rPr>
          <w:color w:val="000000"/>
          <w:sz w:val="22"/>
          <w:szCs w:val="22"/>
          <w:highlight w:val="lightGray"/>
          <w:lang w:val="en-IE"/>
        </w:rPr>
        <w:t xml:space="preserve">must be marked as "CALL FOR TENDERS – NOT TO BE OPENED BY THE INTERNAL MAIL DEPARTMENT". </w:t>
      </w:r>
    </w:p>
    <w:p w14:paraId="7892B3DF" w14:textId="77777777" w:rsidR="008707D4" w:rsidRPr="00E90AB7" w:rsidRDefault="008707D4" w:rsidP="005F2188">
      <w:pPr>
        <w:spacing w:beforeLines="120" w:before="288" w:afterLines="60" w:after="144"/>
        <w:ind w:left="425"/>
        <w:contextualSpacing/>
        <w:jc w:val="both"/>
        <w:rPr>
          <w:color w:val="000000"/>
          <w:sz w:val="22"/>
          <w:szCs w:val="22"/>
          <w:highlight w:val="lightGray"/>
          <w:lang w:val="en-IE"/>
        </w:rPr>
      </w:pPr>
    </w:p>
    <w:p w14:paraId="429AB4FA" w14:textId="234BCFBA" w:rsidR="008707D4" w:rsidRPr="00E90AB7" w:rsidRDefault="008707D4" w:rsidP="005F2188">
      <w:pPr>
        <w:spacing w:beforeLines="120" w:before="288" w:afterLines="60" w:after="144"/>
        <w:ind w:left="425"/>
        <w:contextualSpacing/>
        <w:jc w:val="both"/>
        <w:rPr>
          <w:color w:val="000000"/>
          <w:sz w:val="22"/>
          <w:szCs w:val="22"/>
          <w:lang w:val="en-IE"/>
        </w:rPr>
      </w:pPr>
      <w:r w:rsidRPr="00354424">
        <w:rPr>
          <w:color w:val="000000"/>
          <w:sz w:val="22"/>
          <w:szCs w:val="22"/>
          <w:highlight w:val="lightGray"/>
          <w:lang w:val="en-IE"/>
        </w:rPr>
        <w:t>If you use the Qualified Electronic Signature (QES) for the signing of documents, please sign</w:t>
      </w:r>
      <w:r w:rsidR="009C2810" w:rsidRPr="00354424">
        <w:rPr>
          <w:color w:val="000000"/>
          <w:sz w:val="22"/>
          <w:szCs w:val="22"/>
          <w:highlight w:val="lightGray"/>
          <w:lang w:val="en-IE"/>
        </w:rPr>
        <w:t xml:space="preserve"> the Declaration(s) on honour on exclusion and selection criteria </w:t>
      </w:r>
      <w:r w:rsidRPr="00354424">
        <w:rPr>
          <w:color w:val="000000"/>
          <w:sz w:val="22"/>
          <w:szCs w:val="22"/>
          <w:highlight w:val="lightGray"/>
          <w:lang w:val="en-IE"/>
        </w:rPr>
        <w:t xml:space="preserve">with QES and </w:t>
      </w:r>
      <w:r w:rsidR="009C2810" w:rsidRPr="00354424">
        <w:rPr>
          <w:color w:val="000000"/>
          <w:sz w:val="22"/>
          <w:szCs w:val="22"/>
          <w:highlight w:val="lightGray"/>
          <w:lang w:val="en-IE"/>
        </w:rPr>
        <w:t>sen</w:t>
      </w:r>
      <w:r w:rsidRPr="00354424">
        <w:rPr>
          <w:color w:val="000000"/>
          <w:sz w:val="22"/>
          <w:szCs w:val="22"/>
          <w:highlight w:val="lightGray"/>
          <w:lang w:val="en-IE"/>
        </w:rPr>
        <w:t>d</w:t>
      </w:r>
      <w:r w:rsidR="009C2810" w:rsidRPr="00354424">
        <w:rPr>
          <w:color w:val="000000"/>
          <w:sz w:val="22"/>
          <w:szCs w:val="22"/>
          <w:highlight w:val="lightGray"/>
          <w:lang w:val="en-IE"/>
        </w:rPr>
        <w:t xml:space="preserve"> by email</w:t>
      </w:r>
      <w:r w:rsidR="009C2810" w:rsidRPr="001662C9">
        <w:rPr>
          <w:color w:val="000000"/>
          <w:sz w:val="22"/>
          <w:szCs w:val="22"/>
          <w:highlight w:val="lightGray"/>
          <w:lang w:val="en-IE"/>
        </w:rPr>
        <w:t>.</w:t>
      </w:r>
      <w:r w:rsidR="007F1258" w:rsidRPr="001662C9">
        <w:rPr>
          <w:color w:val="000000"/>
          <w:sz w:val="22"/>
          <w:szCs w:val="22"/>
          <w:highlight w:val="lightGray"/>
          <w:lang w:val="en-IE"/>
        </w:rPr>
        <w:t xml:space="preserve"> ]</w:t>
      </w:r>
    </w:p>
    <w:p w14:paraId="7F1455C1" w14:textId="77777777" w:rsidR="007F1258" w:rsidRDefault="007F1258" w:rsidP="005F2188">
      <w:pPr>
        <w:spacing w:beforeLines="120" w:before="288" w:afterLines="60" w:after="144"/>
        <w:ind w:left="425"/>
        <w:contextualSpacing/>
        <w:jc w:val="both"/>
        <w:rPr>
          <w:sz w:val="22"/>
          <w:szCs w:val="22"/>
        </w:rPr>
      </w:pPr>
    </w:p>
    <w:p w14:paraId="6BF69983" w14:textId="233BBF5C" w:rsidR="009D77CF" w:rsidRDefault="007F1258" w:rsidP="005F2188">
      <w:pPr>
        <w:spacing w:beforeLines="120" w:before="288" w:afterLines="60" w:after="144"/>
        <w:ind w:left="425"/>
        <w:contextualSpacing/>
        <w:jc w:val="both"/>
        <w:rPr>
          <w:sz w:val="22"/>
          <w:szCs w:val="22"/>
          <w:highlight w:val="yellow"/>
        </w:rPr>
      </w:pPr>
      <w:r>
        <w:rPr>
          <w:sz w:val="22"/>
          <w:szCs w:val="22"/>
        </w:rPr>
        <w:t>[</w:t>
      </w:r>
      <w:r w:rsidRPr="00B51E12">
        <w:rPr>
          <w:sz w:val="22"/>
          <w:szCs w:val="22"/>
          <w:highlight w:val="yellow"/>
        </w:rPr>
        <w:t xml:space="preserve">Electronic </w:t>
      </w:r>
      <w:r w:rsidR="00CD26A1" w:rsidRPr="00B51E12">
        <w:rPr>
          <w:sz w:val="22"/>
          <w:szCs w:val="22"/>
          <w:highlight w:val="yellow"/>
        </w:rPr>
        <w:t>submission</w:t>
      </w:r>
      <w:r w:rsidRPr="00AB5AD0">
        <w:rPr>
          <w:sz w:val="22"/>
          <w:szCs w:val="22"/>
          <w:highlight w:val="yellow"/>
        </w:rPr>
        <w:t>:</w:t>
      </w:r>
      <w:r>
        <w:rPr>
          <w:sz w:val="22"/>
          <w:szCs w:val="22"/>
          <w:highlight w:val="yellow"/>
        </w:rPr>
        <w:t xml:space="preserve"> </w:t>
      </w:r>
    </w:p>
    <w:p w14:paraId="6F84E7E9" w14:textId="266AD83E" w:rsidR="00534D74" w:rsidRDefault="007B74C5" w:rsidP="005F2188">
      <w:pPr>
        <w:spacing w:beforeLines="120" w:before="288" w:afterLines="60" w:after="144"/>
        <w:ind w:left="425"/>
        <w:contextualSpacing/>
        <w:jc w:val="both"/>
        <w:rPr>
          <w:sz w:val="22"/>
          <w:szCs w:val="22"/>
        </w:rPr>
      </w:pPr>
      <w:r w:rsidRPr="00354424">
        <w:rPr>
          <w:sz w:val="22"/>
          <w:szCs w:val="22"/>
          <w:highlight w:val="lightGray"/>
        </w:rPr>
        <w:t xml:space="preserve">Tenderers must keep the originals of the Declaration on Honour for control purposes and must provide them to the </w:t>
      </w:r>
      <w:r w:rsidRPr="00D645AA">
        <w:rPr>
          <w:sz w:val="22"/>
          <w:szCs w:val="22"/>
          <w:highlight w:val="lightGray"/>
        </w:rPr>
        <w:t>contracting authority upon request</w:t>
      </w:r>
      <w:r w:rsidR="00701ED4" w:rsidRPr="00E90AB7">
        <w:rPr>
          <w:sz w:val="22"/>
          <w:szCs w:val="22"/>
          <w:highlight w:val="lightGray"/>
        </w:rPr>
        <w:t>.</w:t>
      </w:r>
      <w:r w:rsidR="00701ED4" w:rsidRPr="00701ED4">
        <w:rPr>
          <w:color w:val="000000"/>
          <w:sz w:val="22"/>
          <w:szCs w:val="22"/>
          <w:lang w:val="en-IE"/>
        </w:rPr>
        <w:t>]</w:t>
      </w:r>
      <w:r w:rsidRPr="00E90AB7" w:rsidDel="007B74C5">
        <w:rPr>
          <w:sz w:val="22"/>
          <w:szCs w:val="22"/>
        </w:rPr>
        <w:t xml:space="preserve"> </w:t>
      </w:r>
    </w:p>
    <w:p w14:paraId="0D008D71" w14:textId="2F620AB4" w:rsidR="007F1258" w:rsidRPr="00E90AB7" w:rsidRDefault="007F1258" w:rsidP="005F2188">
      <w:pPr>
        <w:spacing w:beforeLines="120" w:before="288" w:afterLines="60" w:after="144"/>
        <w:ind w:left="425"/>
        <w:contextualSpacing/>
        <w:jc w:val="both"/>
        <w:rPr>
          <w:color w:val="000000"/>
          <w:sz w:val="22"/>
          <w:szCs w:val="22"/>
          <w:lang w:val="en-IE"/>
        </w:rPr>
      </w:pPr>
    </w:p>
    <w:p w14:paraId="73EB8383" w14:textId="23A535A2" w:rsidR="009C2810" w:rsidRPr="003B22F8" w:rsidRDefault="00D645AA" w:rsidP="00E90AB7">
      <w:pPr>
        <w:spacing w:before="120" w:after="120"/>
        <w:ind w:left="425"/>
        <w:jc w:val="both"/>
        <w:rPr>
          <w:color w:val="000000"/>
          <w:szCs w:val="24"/>
          <w:highlight w:val="yellow"/>
          <w:lang w:val="en-IE"/>
        </w:rPr>
      </w:pPr>
      <w:r w:rsidRPr="000010ED">
        <w:rPr>
          <w:sz w:val="22"/>
          <w:szCs w:val="22"/>
          <w:highlight w:val="yellow"/>
          <w:lang w:val="en-IE"/>
        </w:rPr>
        <w:t>[</w:t>
      </w:r>
      <w:r w:rsidRPr="00BC1E7C">
        <w:rPr>
          <w:b/>
          <w:sz w:val="22"/>
          <w:szCs w:val="22"/>
          <w:highlight w:val="yellow"/>
          <w:lang w:val="en-IE"/>
        </w:rPr>
        <w:t>Documentary evidence on</w:t>
      </w:r>
      <w:r w:rsidRPr="000010ED">
        <w:rPr>
          <w:sz w:val="22"/>
          <w:szCs w:val="22"/>
          <w:highlight w:val="yellow"/>
          <w:lang w:val="en-IE"/>
        </w:rPr>
        <w:t xml:space="preserve"> </w:t>
      </w:r>
      <w:r w:rsidRPr="000010ED">
        <w:rPr>
          <w:b/>
          <w:sz w:val="22"/>
          <w:szCs w:val="22"/>
          <w:highlight w:val="yellow"/>
          <w:lang w:val="en-IE"/>
        </w:rPr>
        <w:t>exclusion criteria</w:t>
      </w:r>
      <w:r>
        <w:rPr>
          <w:b/>
          <w:sz w:val="22"/>
          <w:szCs w:val="22"/>
          <w:highlight w:val="yellow"/>
          <w:lang w:val="en-IE"/>
        </w:rPr>
        <w:t xml:space="preserve"> </w:t>
      </w:r>
      <w:r w:rsidRPr="00BC1E7C">
        <w:rPr>
          <w:sz w:val="22"/>
          <w:szCs w:val="22"/>
          <w:highlight w:val="yellow"/>
          <w:lang w:val="en-IE"/>
        </w:rPr>
        <w:t xml:space="preserve">is </w:t>
      </w:r>
      <w:r w:rsidR="00BE765A">
        <w:rPr>
          <w:sz w:val="22"/>
          <w:szCs w:val="22"/>
          <w:highlight w:val="yellow"/>
          <w:lang w:val="en-IE"/>
        </w:rPr>
        <w:t>requir</w:t>
      </w:r>
      <w:r w:rsidRPr="00BC1E7C">
        <w:rPr>
          <w:sz w:val="22"/>
          <w:szCs w:val="22"/>
          <w:highlight w:val="yellow"/>
          <w:lang w:val="en-IE"/>
        </w:rPr>
        <w:t>ed</w:t>
      </w:r>
      <w:r>
        <w:rPr>
          <w:b/>
          <w:sz w:val="22"/>
          <w:szCs w:val="22"/>
          <w:highlight w:val="yellow"/>
          <w:lang w:val="en-IE"/>
        </w:rPr>
        <w:t xml:space="preserve"> </w:t>
      </w:r>
      <w:r>
        <w:rPr>
          <w:sz w:val="22"/>
          <w:szCs w:val="22"/>
          <w:highlight w:val="yellow"/>
          <w:lang w:val="en-IE"/>
        </w:rPr>
        <w:t>f</w:t>
      </w:r>
      <w:r w:rsidRPr="000010ED">
        <w:rPr>
          <w:sz w:val="22"/>
          <w:szCs w:val="22"/>
          <w:highlight w:val="yellow"/>
          <w:lang w:val="en-IE"/>
        </w:rPr>
        <w:t xml:space="preserve">or </w:t>
      </w:r>
      <w:r>
        <w:rPr>
          <w:sz w:val="22"/>
          <w:szCs w:val="22"/>
          <w:highlight w:val="yellow"/>
          <w:lang w:val="en-IE"/>
        </w:rPr>
        <w:t xml:space="preserve">all </w:t>
      </w:r>
      <w:r w:rsidR="00E85AE8">
        <w:rPr>
          <w:sz w:val="22"/>
          <w:szCs w:val="22"/>
          <w:highlight w:val="yellow"/>
          <w:lang w:val="en-IE"/>
        </w:rPr>
        <w:t>tender procedures with a value</w:t>
      </w:r>
      <w:r w:rsidRPr="000010ED">
        <w:rPr>
          <w:sz w:val="22"/>
          <w:szCs w:val="22"/>
          <w:highlight w:val="yellow"/>
          <w:lang w:val="en-IE"/>
        </w:rPr>
        <w:t xml:space="preserve"> </w:t>
      </w:r>
      <w:r>
        <w:rPr>
          <w:sz w:val="22"/>
          <w:szCs w:val="22"/>
          <w:highlight w:val="yellow"/>
          <w:lang w:val="en-IE"/>
        </w:rPr>
        <w:t xml:space="preserve">above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Pr>
          <w:sz w:val="22"/>
          <w:szCs w:val="22"/>
          <w:highlight w:val="yellow"/>
          <w:lang w:val="en-IE"/>
        </w:rPr>
        <w:t xml:space="preserve">. For </w:t>
      </w:r>
      <w:r w:rsidR="00E85AE8">
        <w:rPr>
          <w:sz w:val="22"/>
          <w:szCs w:val="22"/>
          <w:highlight w:val="yellow"/>
          <w:lang w:val="en-IE"/>
        </w:rPr>
        <w:t>tender procedures</w:t>
      </w:r>
      <w:r>
        <w:rPr>
          <w:sz w:val="22"/>
          <w:szCs w:val="22"/>
          <w:highlight w:val="yellow"/>
          <w:lang w:val="en-IE"/>
        </w:rPr>
        <w:t xml:space="preserve">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Pr>
          <w:sz w:val="22"/>
          <w:szCs w:val="22"/>
          <w:highlight w:val="yellow"/>
          <w:lang w:val="en-IE"/>
        </w:rPr>
        <w:t xml:space="preserve"> criteria</w:t>
      </w:r>
      <w:r w:rsidRPr="00E90AB7">
        <w:rPr>
          <w:sz w:val="22"/>
          <w:szCs w:val="22"/>
          <w:highlight w:val="yellow"/>
          <w:lang w:val="en-IE"/>
        </w:rPr>
        <w:t>.</w:t>
      </w:r>
      <w:r w:rsidRPr="000010ED">
        <w:rPr>
          <w:color w:val="000000"/>
          <w:sz w:val="22"/>
          <w:szCs w:val="22"/>
          <w:lang w:val="en-IE"/>
        </w:rPr>
        <w:t xml:space="preserve"> </w:t>
      </w:r>
    </w:p>
    <w:p w14:paraId="640B7E29" w14:textId="51227BF0" w:rsidR="000844ED" w:rsidRPr="00E90AB7" w:rsidRDefault="002D65F6" w:rsidP="006D7A35">
      <w:pPr>
        <w:ind w:left="426"/>
        <w:jc w:val="both"/>
        <w:rPr>
          <w:sz w:val="22"/>
          <w:szCs w:val="22"/>
          <w:highlight w:val="lightGray"/>
        </w:rPr>
      </w:pPr>
      <w:r w:rsidRPr="00E90AB7">
        <w:rPr>
          <w:sz w:val="22"/>
          <w:szCs w:val="22"/>
          <w:highlight w:val="lightGray"/>
        </w:rPr>
        <w:t xml:space="preserve">2. </w:t>
      </w:r>
      <w:r w:rsidR="00F23FD6" w:rsidRPr="00E90AB7">
        <w:rPr>
          <w:sz w:val="22"/>
          <w:szCs w:val="22"/>
          <w:highlight w:val="lightGray"/>
          <w:u w:val="single"/>
        </w:rPr>
        <w:t>Documentary</w:t>
      </w:r>
      <w:r w:rsidR="00116F19" w:rsidRPr="00E90AB7">
        <w:rPr>
          <w:sz w:val="22"/>
          <w:szCs w:val="22"/>
          <w:highlight w:val="lightGray"/>
          <w:u w:val="single"/>
        </w:rPr>
        <w:t xml:space="preserve"> </w:t>
      </w:r>
      <w:r w:rsidR="00F23FD6" w:rsidRPr="00E90AB7">
        <w:rPr>
          <w:sz w:val="22"/>
          <w:szCs w:val="22"/>
          <w:highlight w:val="lightGray"/>
          <w:u w:val="single"/>
        </w:rPr>
        <w:t>evidence for the exclusion criteria.</w:t>
      </w:r>
      <w:r w:rsidR="00F23FD6" w:rsidRPr="00E90AB7">
        <w:rPr>
          <w:sz w:val="22"/>
          <w:szCs w:val="22"/>
          <w:highlight w:val="lightGray"/>
        </w:rPr>
        <w:t> </w:t>
      </w:r>
      <w:r w:rsidR="00A42866" w:rsidRPr="00E90AB7">
        <w:rPr>
          <w:color w:val="000000"/>
          <w:sz w:val="22"/>
          <w:szCs w:val="22"/>
          <w:highlight w:val="lightGray"/>
          <w:lang w:val="en-IE"/>
        </w:rPr>
        <w:t xml:space="preserve">Please send by email </w:t>
      </w:r>
      <w:r w:rsidR="00E971CA" w:rsidRPr="00E90AB7">
        <w:rPr>
          <w:color w:val="000000"/>
          <w:highlight w:val="lightGray"/>
        </w:rPr>
        <w:t xml:space="preserve">or </w:t>
      </w:r>
      <w:r w:rsidR="00E971CA" w:rsidRPr="00E90AB7">
        <w:rPr>
          <w:color w:val="000000"/>
          <w:sz w:val="22"/>
          <w:szCs w:val="22"/>
          <w:highlight w:val="lightGray"/>
          <w:lang w:val="en-IE"/>
        </w:rPr>
        <w:t>by courier service or registered mail</w:t>
      </w:r>
      <w:bookmarkStart w:id="1" w:name="_Ref103165098"/>
      <w:r w:rsidR="00207DC9">
        <w:rPr>
          <w:rStyle w:val="FootnoteReference"/>
          <w:color w:val="000000"/>
          <w:sz w:val="22"/>
          <w:szCs w:val="22"/>
          <w:highlight w:val="lightGray"/>
          <w:lang w:val="en-IE"/>
        </w:rPr>
        <w:footnoteReference w:id="1"/>
      </w:r>
      <w:bookmarkEnd w:id="1"/>
      <w:r w:rsidR="00A81F49" w:rsidRPr="00E90AB7">
        <w:rPr>
          <w:color w:val="000000"/>
          <w:sz w:val="22"/>
          <w:szCs w:val="22"/>
          <w:highlight w:val="lightGray"/>
          <w:lang w:val="en-IE"/>
        </w:rPr>
        <w:t xml:space="preserve"> </w:t>
      </w:r>
      <w:r w:rsidR="00E971CA" w:rsidRPr="00E90AB7">
        <w:rPr>
          <w:color w:val="000000"/>
          <w:sz w:val="22"/>
          <w:szCs w:val="22"/>
          <w:highlight w:val="lightGray"/>
          <w:lang w:val="en-IE"/>
        </w:rPr>
        <w:t xml:space="preserve">the </w:t>
      </w:r>
      <w:r w:rsidR="00350853" w:rsidRPr="00E90AB7">
        <w:rPr>
          <w:color w:val="000000"/>
          <w:sz w:val="22"/>
          <w:szCs w:val="22"/>
          <w:highlight w:val="lightGray"/>
          <w:lang w:val="en-IE"/>
        </w:rPr>
        <w:t>documentary evidence demonstrating that you do not fall into any of the exclusion situations listed in Section 2.6</w:t>
      </w:r>
      <w:r w:rsidR="000844ED" w:rsidRPr="00E90AB7">
        <w:rPr>
          <w:color w:val="000000"/>
          <w:sz w:val="22"/>
          <w:szCs w:val="22"/>
          <w:highlight w:val="lightGray"/>
          <w:lang w:val="en-IE"/>
        </w:rPr>
        <w:t>.10.1.1. of the Practical G</w:t>
      </w:r>
      <w:r w:rsidR="00350853" w:rsidRPr="00E90AB7">
        <w:rPr>
          <w:color w:val="000000"/>
          <w:sz w:val="22"/>
          <w:szCs w:val="22"/>
          <w:highlight w:val="lightGray"/>
          <w:lang w:val="en-IE"/>
        </w:rPr>
        <w:t>uide. Examples of the admissible supporting documents are provided</w:t>
      </w:r>
      <w:r w:rsidR="000844ED" w:rsidRPr="00E90AB7">
        <w:rPr>
          <w:color w:val="000000"/>
          <w:sz w:val="22"/>
          <w:szCs w:val="22"/>
          <w:highlight w:val="lightGray"/>
          <w:lang w:val="en-IE"/>
        </w:rPr>
        <w:t xml:space="preserve"> in Section 2.6.10.1.3. of the Practical G</w:t>
      </w:r>
      <w:r w:rsidR="00350853" w:rsidRPr="00E90AB7">
        <w:rPr>
          <w:color w:val="000000"/>
          <w:sz w:val="22"/>
          <w:szCs w:val="22"/>
          <w:highlight w:val="lightGray"/>
          <w:lang w:val="en-IE"/>
        </w:rPr>
        <w:t xml:space="preserve">uide. The admissible proof or statement </w:t>
      </w:r>
      <w:r w:rsidR="000844ED" w:rsidRPr="00E90AB7">
        <w:rPr>
          <w:color w:val="000000"/>
          <w:sz w:val="22"/>
          <w:szCs w:val="22"/>
          <w:highlight w:val="lightGray"/>
          <w:lang w:val="en-IE"/>
        </w:rPr>
        <w:lastRenderedPageBreak/>
        <w:t>should be</w:t>
      </w:r>
      <w:r w:rsidR="00350853" w:rsidRPr="00E90AB7">
        <w:rPr>
          <w:color w:val="000000"/>
          <w:sz w:val="22"/>
          <w:szCs w:val="22"/>
          <w:highlight w:val="lightGray"/>
          <w:lang w:val="en-IE"/>
        </w:rPr>
        <w:t xml:space="preserve"> under the law of the country in which you (including all consortium</w:t>
      </w:r>
      <w:r w:rsidR="00350853" w:rsidRPr="00E90AB7">
        <w:rPr>
          <w:sz w:val="22"/>
          <w:szCs w:val="22"/>
          <w:highlight w:val="lightGray"/>
        </w:rPr>
        <w:t xml:space="preserve"> members, as well as subcontractors and capacity providing entities, if applicable) are established in accordance with the undertaking in the declaration</w:t>
      </w:r>
      <w:r w:rsidR="00821B3E" w:rsidRPr="00E90AB7">
        <w:rPr>
          <w:sz w:val="22"/>
          <w:szCs w:val="22"/>
          <w:highlight w:val="lightGray"/>
        </w:rPr>
        <w:t>(</w:t>
      </w:r>
      <w:r w:rsidR="00350853" w:rsidRPr="00E90AB7">
        <w:rPr>
          <w:sz w:val="22"/>
          <w:szCs w:val="22"/>
          <w:highlight w:val="lightGray"/>
        </w:rPr>
        <w:t>s</w:t>
      </w:r>
      <w:r w:rsidR="00821B3E" w:rsidRPr="00E90AB7">
        <w:rPr>
          <w:sz w:val="22"/>
          <w:szCs w:val="22"/>
          <w:highlight w:val="lightGray"/>
        </w:rPr>
        <w:t>)</w:t>
      </w:r>
      <w:r w:rsidR="00233C32" w:rsidRPr="00E90AB7">
        <w:rPr>
          <w:sz w:val="22"/>
          <w:szCs w:val="22"/>
          <w:highlight w:val="lightGray"/>
        </w:rPr>
        <w:t xml:space="preserve"> </w:t>
      </w:r>
      <w:r w:rsidR="000844ED" w:rsidRPr="00E90AB7">
        <w:rPr>
          <w:sz w:val="22"/>
          <w:szCs w:val="22"/>
          <w:highlight w:val="lightGray"/>
        </w:rPr>
        <w:t xml:space="preserve">which was </w:t>
      </w:r>
      <w:r w:rsidR="00350853" w:rsidRPr="00E90AB7">
        <w:rPr>
          <w:sz w:val="22"/>
          <w:szCs w:val="22"/>
          <w:highlight w:val="lightGray"/>
        </w:rPr>
        <w:t xml:space="preserve">included in your tender. </w:t>
      </w:r>
      <w:r w:rsidR="00F23FD6" w:rsidRPr="00E90AB7">
        <w:rPr>
          <w:sz w:val="22"/>
          <w:szCs w:val="22"/>
          <w:highlight w:val="lightGray"/>
        </w:rPr>
        <w:t>The date on the evidence or documents provided must be no earlier than 1 year before the date of submission of the tender. [</w:t>
      </w:r>
      <w:r w:rsidR="00F23FD6" w:rsidRPr="003D0D7C">
        <w:rPr>
          <w:sz w:val="22"/>
          <w:szCs w:val="22"/>
          <w:highlight w:val="yellow"/>
        </w:rPr>
        <w:t>You</w:t>
      </w:r>
      <w:r w:rsidR="00F23FD6" w:rsidRPr="00E90AB7">
        <w:rPr>
          <w:sz w:val="22"/>
          <w:szCs w:val="22"/>
          <w:highlight w:val="lightGray"/>
        </w:rPr>
        <w:t>] [</w:t>
      </w:r>
      <w:r w:rsidR="00F23FD6" w:rsidRPr="003D0D7C">
        <w:rPr>
          <w:sz w:val="22"/>
          <w:szCs w:val="22"/>
          <w:highlight w:val="yellow"/>
        </w:rPr>
        <w:t>Your firm</w:t>
      </w:r>
      <w:r w:rsidR="00F23FD6" w:rsidRPr="00E90AB7">
        <w:rPr>
          <w:sz w:val="22"/>
          <w:szCs w:val="22"/>
          <w:highlight w:val="lightGray"/>
        </w:rPr>
        <w:t>] [</w:t>
      </w:r>
      <w:r w:rsidR="00F23FD6" w:rsidRPr="003D0D7C">
        <w:rPr>
          <w:sz w:val="22"/>
          <w:szCs w:val="22"/>
          <w:highlight w:val="yellow"/>
        </w:rPr>
        <w:t>each consortium member</w:t>
      </w:r>
      <w:r w:rsidR="00F23FD6" w:rsidRPr="00E90AB7">
        <w:rPr>
          <w:sz w:val="22"/>
          <w:szCs w:val="22"/>
          <w:highlight w:val="lightGray"/>
        </w:rPr>
        <w:t>] must, in addition, provide a statement that the situation has not been altered in the period that has elapsed since the evidence in question was drawn u</w:t>
      </w:r>
      <w:r w:rsidR="000844ED" w:rsidRPr="00E90AB7">
        <w:rPr>
          <w:sz w:val="22"/>
          <w:szCs w:val="22"/>
          <w:highlight w:val="lightGray"/>
        </w:rPr>
        <w:t xml:space="preserve">p. </w:t>
      </w:r>
    </w:p>
    <w:p w14:paraId="106A3B4A" w14:textId="3686768D" w:rsidR="000844ED" w:rsidRPr="00E90AB7" w:rsidRDefault="000844ED" w:rsidP="003B22F8">
      <w:pPr>
        <w:spacing w:before="120" w:after="120"/>
        <w:ind w:left="425"/>
        <w:jc w:val="both"/>
        <w:rPr>
          <w:color w:val="000000"/>
          <w:sz w:val="22"/>
          <w:szCs w:val="22"/>
          <w:highlight w:val="lightGray"/>
        </w:rPr>
      </w:pPr>
      <w:r w:rsidRPr="00E90AB7">
        <w:rPr>
          <w:color w:val="000000"/>
          <w:sz w:val="22"/>
          <w:szCs w:val="22"/>
          <w:highlight w:val="lightGray"/>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r w:rsidR="00FE5EEA" w:rsidRPr="00E90AB7">
        <w:rPr>
          <w:color w:val="000000"/>
          <w:sz w:val="22"/>
          <w:szCs w:val="22"/>
          <w:highlight w:val="lightGray"/>
        </w:rPr>
        <w:t>.</w:t>
      </w:r>
    </w:p>
    <w:p w14:paraId="1E630553" w14:textId="5F9E1F65" w:rsidR="006A4522" w:rsidRDefault="006A4522" w:rsidP="006D7A35">
      <w:pPr>
        <w:spacing w:before="120" w:after="120"/>
        <w:ind w:left="425"/>
        <w:jc w:val="both"/>
        <w:rPr>
          <w:color w:val="000000"/>
          <w:sz w:val="22"/>
          <w:szCs w:val="22"/>
        </w:rPr>
      </w:pPr>
      <w:r w:rsidRPr="00E90AB7">
        <w:rPr>
          <w:color w:val="000000"/>
          <w:sz w:val="22"/>
          <w:szCs w:val="22"/>
          <w:highlight w:val="lightGray"/>
        </w:rPr>
        <w:t xml:space="preserve">The contracting authority may waive the obligation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w:t>
      </w:r>
      <w:r w:rsidR="00713D98" w:rsidRPr="00E90AB7">
        <w:rPr>
          <w:color w:val="000000"/>
          <w:sz w:val="22"/>
          <w:szCs w:val="22"/>
          <w:highlight w:val="lightGray"/>
        </w:rPr>
        <w:t xml:space="preserve">reference </w:t>
      </w:r>
      <w:r w:rsidRPr="00E90AB7">
        <w:rPr>
          <w:color w:val="000000"/>
          <w:sz w:val="22"/>
          <w:szCs w:val="22"/>
          <w:highlight w:val="lightGray"/>
        </w:rPr>
        <w:t>number, and confirm that the situation has not changed.</w:t>
      </w:r>
      <w:r w:rsidR="007A5968" w:rsidRPr="00E90AB7">
        <w:rPr>
          <w:color w:val="000000"/>
          <w:sz w:val="22"/>
          <w:szCs w:val="22"/>
          <w:highlight w:val="lightGray"/>
        </w:rPr>
        <w:t>]</w:t>
      </w:r>
    </w:p>
    <w:p w14:paraId="771F6150" w14:textId="77777777" w:rsidR="00D645AA" w:rsidRDefault="00D645AA" w:rsidP="006D7A35">
      <w:pPr>
        <w:spacing w:before="120" w:after="120"/>
        <w:ind w:left="425"/>
        <w:jc w:val="both"/>
        <w:rPr>
          <w:color w:val="000000"/>
          <w:sz w:val="22"/>
          <w:szCs w:val="22"/>
        </w:rPr>
      </w:pPr>
    </w:p>
    <w:p w14:paraId="0F577529" w14:textId="67206E21" w:rsidR="00D645AA" w:rsidRPr="00E90AB7" w:rsidRDefault="00D645AA" w:rsidP="00E90AB7">
      <w:pPr>
        <w:ind w:left="425"/>
        <w:jc w:val="both"/>
        <w:rPr>
          <w:sz w:val="22"/>
          <w:szCs w:val="22"/>
          <w:lang w:val="en-IE"/>
        </w:rPr>
      </w:pPr>
      <w:r w:rsidRPr="009520F5">
        <w:rPr>
          <w:sz w:val="22"/>
          <w:szCs w:val="22"/>
          <w:highlight w:val="yellow"/>
          <w:lang w:val="en-IE"/>
        </w:rPr>
        <w:t>[</w:t>
      </w:r>
      <w:r>
        <w:rPr>
          <w:b/>
          <w:sz w:val="22"/>
          <w:szCs w:val="22"/>
          <w:highlight w:val="yellow"/>
          <w:lang w:val="en-IE"/>
        </w:rPr>
        <w:t>D</w:t>
      </w:r>
      <w:r w:rsidRPr="005638FB">
        <w:rPr>
          <w:b/>
          <w:sz w:val="22"/>
          <w:szCs w:val="22"/>
          <w:highlight w:val="yellow"/>
          <w:lang w:val="en-IE"/>
        </w:rPr>
        <w:t>ocumentary evidence</w:t>
      </w:r>
      <w:r w:rsidRPr="000010ED">
        <w:rPr>
          <w:sz w:val="22"/>
          <w:szCs w:val="22"/>
          <w:highlight w:val="yellow"/>
          <w:lang w:val="en-IE"/>
        </w:rPr>
        <w:t xml:space="preserve"> </w:t>
      </w:r>
      <w:r w:rsidRPr="005638FB">
        <w:rPr>
          <w:b/>
          <w:sz w:val="22"/>
          <w:szCs w:val="22"/>
          <w:highlight w:val="yellow"/>
          <w:lang w:val="en-IE"/>
        </w:rPr>
        <w:t>on</w:t>
      </w:r>
      <w:r>
        <w:rPr>
          <w:sz w:val="22"/>
          <w:szCs w:val="22"/>
          <w:highlight w:val="yellow"/>
          <w:lang w:val="en-IE"/>
        </w:rPr>
        <w:t xml:space="preserve"> </w:t>
      </w:r>
      <w:r>
        <w:rPr>
          <w:b/>
          <w:sz w:val="22"/>
          <w:szCs w:val="22"/>
          <w:highlight w:val="yellow"/>
          <w:lang w:val="en-IE"/>
        </w:rPr>
        <w:t xml:space="preserve">selection </w:t>
      </w:r>
      <w:r w:rsidRPr="005638FB">
        <w:rPr>
          <w:b/>
          <w:sz w:val="22"/>
          <w:szCs w:val="22"/>
          <w:highlight w:val="yellow"/>
          <w:lang w:val="en-IE"/>
        </w:rPr>
        <w:t>criteria</w:t>
      </w:r>
      <w:r>
        <w:rPr>
          <w:b/>
          <w:sz w:val="22"/>
          <w:szCs w:val="22"/>
          <w:highlight w:val="yellow"/>
          <w:lang w:val="en-IE"/>
        </w:rPr>
        <w:t xml:space="preserve"> </w:t>
      </w:r>
      <w:r w:rsidRPr="00792372">
        <w:rPr>
          <w:sz w:val="22"/>
          <w:szCs w:val="22"/>
          <w:highlight w:val="yellow"/>
          <w:lang w:val="en-IE"/>
        </w:rPr>
        <w:t>is requested for all tender</w:t>
      </w:r>
      <w:r w:rsidR="00E85AE8">
        <w:rPr>
          <w:sz w:val="22"/>
          <w:szCs w:val="22"/>
          <w:highlight w:val="yellow"/>
          <w:lang w:val="en-IE"/>
        </w:rPr>
        <w:t xml:space="preserve"> procedures with a value</w:t>
      </w:r>
      <w:r w:rsidRPr="00792372">
        <w:rPr>
          <w:sz w:val="22"/>
          <w:szCs w:val="22"/>
          <w:highlight w:val="yellow"/>
          <w:lang w:val="en-IE"/>
        </w:rPr>
        <w:t xml:space="preserve"> above EUR </w:t>
      </w:r>
      <w:r>
        <w:rPr>
          <w:sz w:val="22"/>
          <w:szCs w:val="22"/>
          <w:highlight w:val="yellow"/>
          <w:lang w:val="en-IE"/>
        </w:rPr>
        <w:t xml:space="preserve">300 000. </w:t>
      </w:r>
      <w:r w:rsidR="00E85AE8">
        <w:rPr>
          <w:sz w:val="22"/>
          <w:szCs w:val="22"/>
          <w:highlight w:val="yellow"/>
          <w:lang w:val="en-IE"/>
        </w:rPr>
        <w:t>For tender procedures</w:t>
      </w:r>
      <w:r w:rsidRPr="000010ED">
        <w:rPr>
          <w:sz w:val="22"/>
          <w:szCs w:val="22"/>
          <w:highlight w:val="yellow"/>
          <w:lang w:val="en-IE"/>
        </w:rPr>
        <w:t xml:space="preserve">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D645AA">
        <w:rPr>
          <w:color w:val="000000"/>
          <w:sz w:val="22"/>
          <w:szCs w:val="22"/>
          <w:highlight w:val="lightGray"/>
          <w:lang w:val="en-IE"/>
        </w:rPr>
        <w:t xml:space="preserve"> </w:t>
      </w:r>
    </w:p>
    <w:p w14:paraId="652AC879" w14:textId="270C9742" w:rsidR="00414FF9" w:rsidRPr="00E90AB7" w:rsidRDefault="00F23FD6"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3. </w:t>
      </w:r>
      <w:r w:rsidR="00A42866" w:rsidRPr="00E90AB7">
        <w:rPr>
          <w:sz w:val="22"/>
          <w:szCs w:val="22"/>
          <w:highlight w:val="lightGray"/>
          <w:u w:val="single"/>
          <w:lang w:val="en-IE" w:bidi="kn-IN"/>
        </w:rPr>
        <w:t>Documentary evidence for selection criteria.</w:t>
      </w:r>
      <w:r w:rsidR="00A42866" w:rsidRPr="00E90AB7">
        <w:rPr>
          <w:sz w:val="22"/>
          <w:szCs w:val="22"/>
          <w:highlight w:val="lightGray"/>
          <w:lang w:val="en-IE" w:bidi="kn-IN"/>
        </w:rPr>
        <w:t xml:space="preserve"> </w:t>
      </w:r>
      <w:r w:rsidRPr="00E90AB7">
        <w:rPr>
          <w:sz w:val="22"/>
          <w:szCs w:val="22"/>
          <w:highlight w:val="lightGray"/>
          <w:lang w:val="en-IE" w:bidi="kn-IN"/>
        </w:rPr>
        <w:t> </w:t>
      </w:r>
      <w:r w:rsidR="000844ED" w:rsidRPr="00E90AB7">
        <w:rPr>
          <w:sz w:val="22"/>
          <w:szCs w:val="22"/>
          <w:highlight w:val="lightGray"/>
          <w:lang w:val="en-IE" w:bidi="kn-IN"/>
        </w:rPr>
        <w:t>Pl</w:t>
      </w:r>
      <w:r w:rsidR="000844ED" w:rsidRPr="00E90AB7">
        <w:rPr>
          <w:color w:val="000000" w:themeColor="text1"/>
          <w:sz w:val="22"/>
          <w:szCs w:val="22"/>
          <w:highlight w:val="lightGray"/>
          <w:lang w:val="en-IE" w:bidi="kn-IN"/>
        </w:rPr>
        <w:t xml:space="preserve">ease send by email </w:t>
      </w:r>
      <w:r w:rsidR="00E971CA" w:rsidRPr="00E90AB7">
        <w:rPr>
          <w:rStyle w:val="normaltextrun"/>
          <w:color w:val="000000" w:themeColor="text1"/>
          <w:sz w:val="22"/>
          <w:szCs w:val="22"/>
          <w:highlight w:val="lightGray"/>
          <w:shd w:val="clear" w:color="auto" w:fill="FFFFFF"/>
          <w:lang w:val="en-IE"/>
        </w:rPr>
        <w:t xml:space="preserve">or </w:t>
      </w:r>
      <w:r w:rsidR="00E971CA" w:rsidRPr="00E90AB7">
        <w:rPr>
          <w:color w:val="000000" w:themeColor="text1"/>
          <w:sz w:val="22"/>
          <w:szCs w:val="22"/>
          <w:highlight w:val="lightGray"/>
          <w:lang w:val="en-IE"/>
        </w:rPr>
        <w:t>by courier service or registered mail</w:t>
      </w:r>
      <w:r w:rsidR="00207DC9" w:rsidRPr="00E90AB7">
        <w:rPr>
          <w:color w:val="000000" w:themeColor="text1"/>
          <w:sz w:val="22"/>
          <w:szCs w:val="22"/>
          <w:highlight w:val="lightGray"/>
          <w:vertAlign w:val="superscript"/>
          <w:lang w:val="en-IE"/>
        </w:rPr>
        <w:fldChar w:fldCharType="begin"/>
      </w:r>
      <w:r w:rsidR="00207DC9" w:rsidRPr="00E90AB7">
        <w:rPr>
          <w:color w:val="000000" w:themeColor="text1"/>
          <w:sz w:val="22"/>
          <w:szCs w:val="22"/>
          <w:highlight w:val="lightGray"/>
          <w:vertAlign w:val="superscript"/>
          <w:lang w:val="en-IE"/>
        </w:rPr>
        <w:instrText xml:space="preserve"> NOTEREF _Ref103165098 \h </w:instrText>
      </w:r>
      <w:r w:rsidR="00207DC9">
        <w:rPr>
          <w:color w:val="000000" w:themeColor="text1"/>
          <w:sz w:val="22"/>
          <w:szCs w:val="22"/>
          <w:highlight w:val="lightGray"/>
          <w:vertAlign w:val="superscript"/>
          <w:lang w:val="en-IE"/>
        </w:rPr>
        <w:instrText xml:space="preserve"> \* MERGEFORMAT </w:instrText>
      </w:r>
      <w:r w:rsidR="00207DC9" w:rsidRPr="00E90AB7">
        <w:rPr>
          <w:color w:val="000000" w:themeColor="text1"/>
          <w:sz w:val="22"/>
          <w:szCs w:val="22"/>
          <w:highlight w:val="lightGray"/>
          <w:vertAlign w:val="superscript"/>
          <w:lang w:val="en-IE"/>
        </w:rPr>
      </w:r>
      <w:r w:rsidR="00207DC9" w:rsidRPr="00E90AB7">
        <w:rPr>
          <w:color w:val="000000" w:themeColor="text1"/>
          <w:sz w:val="22"/>
          <w:szCs w:val="22"/>
          <w:highlight w:val="lightGray"/>
          <w:vertAlign w:val="superscript"/>
          <w:lang w:val="en-IE"/>
        </w:rPr>
        <w:fldChar w:fldCharType="separate"/>
      </w:r>
      <w:r w:rsidR="00207DC9" w:rsidRPr="00E90AB7">
        <w:rPr>
          <w:color w:val="000000" w:themeColor="text1"/>
          <w:sz w:val="22"/>
          <w:szCs w:val="22"/>
          <w:highlight w:val="lightGray"/>
          <w:vertAlign w:val="superscript"/>
          <w:lang w:val="en-IE"/>
        </w:rPr>
        <w:t>1</w:t>
      </w:r>
      <w:r w:rsidR="00207DC9" w:rsidRPr="00E90AB7">
        <w:rPr>
          <w:color w:val="000000" w:themeColor="text1"/>
          <w:sz w:val="22"/>
          <w:szCs w:val="22"/>
          <w:highlight w:val="lightGray"/>
          <w:vertAlign w:val="superscript"/>
          <w:lang w:val="en-IE"/>
        </w:rPr>
        <w:fldChar w:fldCharType="end"/>
      </w:r>
      <w:r w:rsidR="00E971CA" w:rsidRPr="00E90AB7">
        <w:rPr>
          <w:color w:val="000000" w:themeColor="text1"/>
          <w:sz w:val="22"/>
          <w:szCs w:val="22"/>
          <w:highlight w:val="lightGray"/>
          <w:lang w:val="en-IE"/>
        </w:rPr>
        <w:t xml:space="preserve"> </w:t>
      </w:r>
      <w:r w:rsidR="002D65F6" w:rsidRPr="00E90AB7">
        <w:rPr>
          <w:color w:val="000000" w:themeColor="text1"/>
          <w:sz w:val="22"/>
          <w:szCs w:val="22"/>
          <w:highlight w:val="lightGray"/>
          <w:lang w:val="en-IE" w:bidi="kn-IN"/>
        </w:rPr>
        <w:t>t</w:t>
      </w:r>
      <w:r w:rsidRPr="00E90AB7">
        <w:rPr>
          <w:color w:val="000000" w:themeColor="text1"/>
          <w:sz w:val="22"/>
          <w:szCs w:val="22"/>
          <w:highlight w:val="lightGray"/>
          <w:lang w:val="en-IE" w:bidi="kn-IN"/>
        </w:rPr>
        <w:t xml:space="preserve">he </w:t>
      </w:r>
      <w:r w:rsidR="00D53695" w:rsidRPr="00E90AB7">
        <w:rPr>
          <w:sz w:val="22"/>
          <w:szCs w:val="22"/>
          <w:highlight w:val="lightGray"/>
          <w:lang w:val="en-IE" w:bidi="kn-IN"/>
        </w:rPr>
        <w:t>documentary e</w:t>
      </w:r>
      <w:r w:rsidRPr="00E90AB7">
        <w:rPr>
          <w:sz w:val="22"/>
          <w:szCs w:val="22"/>
          <w:highlight w:val="lightGray"/>
          <w:lang w:val="en-IE" w:bidi="kn-IN"/>
        </w:rPr>
        <w:t>vidence of the financial and economic capacity and the technical and professional capacity according to the selection criteria specified in the additional informat</w:t>
      </w:r>
      <w:r w:rsidR="00A42866" w:rsidRPr="00E90AB7">
        <w:rPr>
          <w:sz w:val="22"/>
          <w:szCs w:val="22"/>
          <w:highlight w:val="lightGray"/>
          <w:lang w:val="en-IE" w:bidi="kn-IN"/>
        </w:rPr>
        <w:t>ion about the contract notice (A</w:t>
      </w:r>
      <w:r w:rsidRPr="00E90AB7">
        <w:rPr>
          <w:sz w:val="22"/>
          <w:szCs w:val="22"/>
          <w:highlight w:val="lightGray"/>
          <w:lang w:val="en-IE" w:bidi="kn-IN"/>
        </w:rPr>
        <w:t xml:space="preserve">5f).  </w:t>
      </w:r>
    </w:p>
    <w:p w14:paraId="3BC333D9" w14:textId="4B992F0E" w:rsidR="00F23FD6" w:rsidRPr="00E90AB7" w:rsidRDefault="00D53695"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Specifically for </w:t>
      </w:r>
      <w:r w:rsidR="00F23FD6" w:rsidRPr="00E90AB7">
        <w:rPr>
          <w:sz w:val="22"/>
          <w:szCs w:val="22"/>
          <w:highlight w:val="lightGray"/>
          <w:lang w:val="en-IE" w:bidi="kn-IN"/>
        </w:rPr>
        <w:t>technical and professional capacity</w:t>
      </w:r>
      <w:r w:rsidRPr="00E90AB7">
        <w:rPr>
          <w:sz w:val="22"/>
          <w:szCs w:val="22"/>
          <w:highlight w:val="lightGray"/>
          <w:lang w:val="en-IE" w:bidi="kn-IN"/>
        </w:rPr>
        <w:t xml:space="preserve"> the documentary evidence has to be provided</w:t>
      </w:r>
      <w:r w:rsidR="00F23FD6" w:rsidRPr="00E90AB7">
        <w:rPr>
          <w:sz w:val="22"/>
          <w:szCs w:val="22"/>
          <w:highlight w:val="lightGray"/>
          <w:lang w:val="en-IE" w:bidi="kn-IN"/>
        </w:rPr>
        <w:t xml:space="preserve"> for the following references &lt;</w:t>
      </w:r>
      <w:r w:rsidR="00F23FD6" w:rsidRPr="00D941E7">
        <w:rPr>
          <w:sz w:val="22"/>
          <w:szCs w:val="22"/>
          <w:highlight w:val="yellow"/>
          <w:lang w:val="en-IE" w:bidi="kn-IN"/>
        </w:rPr>
        <w:t>specify for which references in the request to participate form – point 6 Experience – evidence has to be submitted</w:t>
      </w:r>
      <w:r w:rsidR="004E604F" w:rsidRPr="00D941E7">
        <w:rPr>
          <w:sz w:val="22"/>
          <w:szCs w:val="22"/>
          <w:highlight w:val="yellow"/>
          <w:lang w:val="en-IE" w:bidi="kn-IN"/>
        </w:rPr>
        <w:t xml:space="preserve"> and</w:t>
      </w:r>
      <w:r w:rsidR="00F10E16" w:rsidRPr="00D941E7">
        <w:rPr>
          <w:sz w:val="22"/>
          <w:szCs w:val="22"/>
          <w:highlight w:val="yellow"/>
          <w:lang w:val="en-IE" w:bidi="kn-IN"/>
        </w:rPr>
        <w:t xml:space="preserve"> i</w:t>
      </w:r>
      <w:r w:rsidR="00F23FD6" w:rsidRPr="00D941E7">
        <w:rPr>
          <w:sz w:val="22"/>
          <w:szCs w:val="22"/>
          <w:highlight w:val="yellow"/>
          <w:lang w:val="en-IE" w:bidi="kn-IN"/>
        </w:rPr>
        <w:t>ntroduce the information from column ‘Short</w:t>
      </w:r>
      <w:r w:rsidR="00CF33BB" w:rsidRPr="00F96478">
        <w:rPr>
          <w:sz w:val="22"/>
          <w:szCs w:val="22"/>
          <w:highlight w:val="yellow"/>
          <w:lang w:val="en-IE" w:bidi="kn-IN"/>
        </w:rPr>
        <w:t>-</w:t>
      </w:r>
      <w:r w:rsidR="00F23FD6" w:rsidRPr="00F96478">
        <w:rPr>
          <w:sz w:val="22"/>
          <w:szCs w:val="22"/>
          <w:highlight w:val="yellow"/>
          <w:lang w:val="en-IE" w:bidi="kn-IN"/>
        </w:rPr>
        <w:t>listed on experience ref. N</w:t>
      </w:r>
      <w:r w:rsidR="00A8716D" w:rsidRPr="00F96478">
        <w:rPr>
          <w:sz w:val="22"/>
          <w:szCs w:val="22"/>
          <w:highlight w:val="yellow"/>
          <w:lang w:val="en-IE" w:bidi="kn-IN"/>
        </w:rPr>
        <w:t>°</w:t>
      </w:r>
      <w:r w:rsidR="00F23FD6" w:rsidRPr="00534D74">
        <w:rPr>
          <w:sz w:val="22"/>
          <w:szCs w:val="22"/>
          <w:highlight w:val="yellow"/>
          <w:lang w:val="en-IE" w:bidi="kn-IN"/>
        </w:rPr>
        <w:t xml:space="preserve">’ </w:t>
      </w:r>
      <w:r w:rsidR="00414FF9" w:rsidRPr="00534D74">
        <w:rPr>
          <w:sz w:val="22"/>
          <w:szCs w:val="22"/>
          <w:highlight w:val="yellow"/>
          <w:lang w:val="en-IE" w:bidi="kn-IN"/>
        </w:rPr>
        <w:t>as mentioned on</w:t>
      </w:r>
      <w:r w:rsidR="00F23FD6" w:rsidRPr="00534D74">
        <w:rPr>
          <w:sz w:val="22"/>
          <w:szCs w:val="22"/>
          <w:highlight w:val="yellow"/>
          <w:lang w:val="en-IE" w:bidi="kn-IN"/>
        </w:rPr>
        <w:t xml:space="preserve"> the longlist</w:t>
      </w:r>
      <w:r w:rsidR="00414FF9" w:rsidRPr="00534D74">
        <w:rPr>
          <w:sz w:val="22"/>
          <w:szCs w:val="22"/>
          <w:highlight w:val="yellow"/>
          <w:lang w:val="en-IE" w:bidi="kn-IN"/>
        </w:rPr>
        <w:t>.</w:t>
      </w:r>
      <w:r w:rsidR="00F23FD6" w:rsidRPr="00534D74">
        <w:rPr>
          <w:sz w:val="22"/>
          <w:szCs w:val="22"/>
          <w:highlight w:val="yellow"/>
          <w:lang w:val="en-IE" w:bidi="kn-IN"/>
        </w:rPr>
        <w:t>&gt; </w:t>
      </w:r>
      <w:r w:rsidR="00553BD3">
        <w:rPr>
          <w:sz w:val="22"/>
          <w:szCs w:val="22"/>
          <w:highlight w:val="yellow"/>
          <w:lang w:val="en-IE" w:bidi="kn-IN"/>
        </w:rPr>
        <w:t>]</w:t>
      </w:r>
    </w:p>
    <w:p w14:paraId="19566896" w14:textId="25DC562F" w:rsidR="00FF5313" w:rsidRPr="00E90AB7" w:rsidRDefault="00FF5313" w:rsidP="006D7A35">
      <w:pPr>
        <w:spacing w:before="120" w:after="120"/>
        <w:ind w:left="425"/>
        <w:jc w:val="both"/>
        <w:rPr>
          <w:rStyle w:val="normaltextrun"/>
          <w:color w:val="0078D4"/>
          <w:highlight w:val="lightGray"/>
          <w:u w:val="single"/>
          <w:shd w:val="clear" w:color="auto" w:fill="FFFFFF"/>
          <w:lang w:val="en-IE"/>
        </w:rPr>
      </w:pPr>
      <w:r w:rsidRPr="00E90AB7">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E90AB7">
        <w:rPr>
          <w:sz w:val="22"/>
          <w:szCs w:val="22"/>
          <w:highlight w:val="lightGray"/>
          <w:lang w:val="en-IE"/>
        </w:rPr>
        <w:t xml:space="preserve">Although copies of the documentary evidence </w:t>
      </w:r>
      <w:r w:rsidR="008207D1" w:rsidRPr="00E90AB7">
        <w:rPr>
          <w:sz w:val="22"/>
          <w:szCs w:val="22"/>
          <w:highlight w:val="lightGray"/>
          <w:lang w:val="en-IE"/>
        </w:rPr>
        <w:t>are accept</w:t>
      </w:r>
      <w:r w:rsidRPr="00E90AB7">
        <w:rPr>
          <w:sz w:val="22"/>
          <w:szCs w:val="22"/>
          <w:highlight w:val="lightGray"/>
          <w:lang w:val="en-IE"/>
        </w:rPr>
        <w:t xml:space="preserve">ed at this stage, the originals must be available to </w:t>
      </w:r>
      <w:r w:rsidR="003B22F8" w:rsidRPr="00E90AB7">
        <w:rPr>
          <w:sz w:val="22"/>
          <w:szCs w:val="22"/>
          <w:highlight w:val="lightGray"/>
          <w:lang w:val="en-IE"/>
        </w:rPr>
        <w:t xml:space="preserve">be </w:t>
      </w:r>
      <w:r w:rsidRPr="00E90AB7">
        <w:rPr>
          <w:sz w:val="22"/>
          <w:szCs w:val="22"/>
          <w:highlight w:val="lightGray"/>
          <w:lang w:val="en-IE"/>
        </w:rPr>
        <w:t>send to the contracting authority upon request.</w:t>
      </w:r>
    </w:p>
    <w:p w14:paraId="3EEC3A58" w14:textId="77777777" w:rsidR="00F23503" w:rsidRDefault="00F23FD6" w:rsidP="006D7A35">
      <w:pPr>
        <w:spacing w:before="120" w:after="120"/>
        <w:ind w:left="425"/>
        <w:rPr>
          <w:color w:val="000000"/>
          <w:sz w:val="22"/>
          <w:szCs w:val="22"/>
          <w:highlight w:val="yellow"/>
          <w:lang w:val="en-IE"/>
        </w:rPr>
      </w:pPr>
      <w:r w:rsidRPr="00E90AB7">
        <w:rPr>
          <w:color w:val="000000"/>
          <w:sz w:val="22"/>
          <w:szCs w:val="22"/>
          <w:highlight w:val="lightGray"/>
          <w:lang w:val="en-IE"/>
        </w:rPr>
        <w:t xml:space="preserve">We would be grateful to receive </w:t>
      </w:r>
      <w:r w:rsidR="00434AFA" w:rsidRPr="00E90AB7">
        <w:rPr>
          <w:color w:val="000000"/>
          <w:sz w:val="22"/>
          <w:szCs w:val="22"/>
          <w:highlight w:val="lightGray"/>
          <w:lang w:val="en-IE"/>
        </w:rPr>
        <w:t xml:space="preserve">the </w:t>
      </w:r>
      <w:r w:rsidRPr="00E90AB7">
        <w:rPr>
          <w:color w:val="000000"/>
          <w:sz w:val="22"/>
          <w:szCs w:val="22"/>
          <w:highlight w:val="lightGray"/>
          <w:lang w:val="en-IE"/>
        </w:rPr>
        <w:t>requested documents</w:t>
      </w:r>
      <w:r w:rsidR="00434AFA" w:rsidRPr="00E90AB7">
        <w:rPr>
          <w:color w:val="000000"/>
          <w:sz w:val="22"/>
          <w:szCs w:val="22"/>
          <w:highlight w:val="lightGray"/>
          <w:lang w:val="en-IE"/>
        </w:rPr>
        <w:t xml:space="preserve"> at the</w:t>
      </w:r>
      <w:r w:rsidRPr="00E90AB7">
        <w:rPr>
          <w:color w:val="000000"/>
          <w:sz w:val="22"/>
          <w:szCs w:val="22"/>
          <w:highlight w:val="lightGray"/>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26DE7BCB" w14:textId="44E75AA1" w:rsidR="00F23503" w:rsidRPr="00D87BE7" w:rsidRDefault="00553BD3" w:rsidP="007A7D19">
      <w:pPr>
        <w:spacing w:before="120" w:after="120"/>
        <w:ind w:left="425"/>
        <w:jc w:val="both"/>
        <w:rPr>
          <w:iCs/>
          <w:color w:val="000000"/>
          <w:sz w:val="22"/>
          <w:szCs w:val="22"/>
          <w:highlight w:val="yellow"/>
          <w:lang w:val="en-IE"/>
        </w:rPr>
      </w:pPr>
      <w:r>
        <w:rPr>
          <w:iCs/>
          <w:color w:val="000000"/>
          <w:sz w:val="22"/>
          <w:szCs w:val="22"/>
          <w:highlight w:val="yellow"/>
          <w:lang w:val="en-IE"/>
        </w:rPr>
        <w:t>[</w:t>
      </w:r>
      <w:r w:rsidR="00F23503" w:rsidRPr="00D87BE7">
        <w:rPr>
          <w:iCs/>
          <w:color w:val="000000"/>
          <w:sz w:val="22"/>
          <w:szCs w:val="22"/>
          <w:highlight w:val="yellow"/>
          <w:lang w:val="en-IE"/>
        </w:rPr>
        <w:t>Only for procedures whe</w:t>
      </w:r>
      <w:r w:rsidR="008C0384" w:rsidRPr="00196A94">
        <w:rPr>
          <w:iCs/>
          <w:color w:val="000000"/>
          <w:sz w:val="22"/>
          <w:szCs w:val="22"/>
          <w:highlight w:val="yellow"/>
          <w:lang w:val="en-IE"/>
        </w:rPr>
        <w:t>re tenders were submitted via e</w:t>
      </w:r>
      <w:r w:rsidR="008C0384">
        <w:rPr>
          <w:iCs/>
          <w:color w:val="000000"/>
          <w:sz w:val="22"/>
          <w:szCs w:val="22"/>
          <w:highlight w:val="yellow"/>
          <w:lang w:val="en-IE"/>
        </w:rPr>
        <w:t>lectronic s</w:t>
      </w:r>
      <w:r w:rsidR="00F23503" w:rsidRPr="00D87BE7">
        <w:rPr>
          <w:iCs/>
          <w:color w:val="000000"/>
          <w:sz w:val="22"/>
          <w:szCs w:val="22"/>
          <w:highlight w:val="yellow"/>
          <w:lang w:val="en-IE"/>
        </w:rPr>
        <w:t>ubmission (restricted, open, negotiated):</w:t>
      </w:r>
      <w:r w:rsidR="007A7D19">
        <w:rPr>
          <w:iCs/>
          <w:color w:val="000000"/>
          <w:sz w:val="22"/>
          <w:szCs w:val="22"/>
          <w:highlight w:val="yellow"/>
          <w:lang w:val="en-IE"/>
        </w:rPr>
        <w:t xml:space="preserve"> </w:t>
      </w:r>
      <w:r w:rsidR="007A7D19" w:rsidRPr="00F24003">
        <w:rPr>
          <w:iCs/>
          <w:color w:val="000000"/>
          <w:sz w:val="22"/>
          <w:szCs w:val="22"/>
          <w:highlight w:val="lightGray"/>
        </w:rPr>
        <w:t xml:space="preserve">In the course of the procedure the EU Validation Services of REA may contact </w:t>
      </w:r>
      <w:r w:rsidR="001565ED">
        <w:rPr>
          <w:iCs/>
          <w:color w:val="000000"/>
          <w:sz w:val="22"/>
          <w:szCs w:val="22"/>
          <w:highlight w:val="lightGray"/>
        </w:rPr>
        <w:t xml:space="preserve">you and all consortium members </w:t>
      </w:r>
      <w:r w:rsidR="007A7D19" w:rsidRPr="00F24003">
        <w:rPr>
          <w:iCs/>
          <w:color w:val="000000"/>
          <w:sz w:val="22"/>
          <w:szCs w:val="22"/>
          <w:highlight w:val="lightGray"/>
        </w:rPr>
        <w:t xml:space="preserve">via the Participant Register and ask for supporting documents with respect to </w:t>
      </w:r>
      <w:r w:rsidR="001565ED">
        <w:rPr>
          <w:iCs/>
          <w:color w:val="000000"/>
          <w:sz w:val="22"/>
          <w:szCs w:val="22"/>
          <w:highlight w:val="lightGray"/>
        </w:rPr>
        <w:t>the</w:t>
      </w:r>
      <w:r w:rsidR="007A7D19" w:rsidRPr="00F24003">
        <w:rPr>
          <w:iCs/>
          <w:color w:val="000000"/>
          <w:sz w:val="22"/>
          <w:szCs w:val="22"/>
          <w:highlight w:val="lightGray"/>
        </w:rPr>
        <w:t xml:space="preserve"> legal existence, status and financial data</w:t>
      </w:r>
      <w:r w:rsidR="007A7D19">
        <w:rPr>
          <w:iCs/>
          <w:color w:val="000000"/>
          <w:sz w:val="22"/>
          <w:szCs w:val="22"/>
          <w:highlight w:val="lightGray"/>
        </w:rPr>
        <w:t xml:space="preserve"> </w:t>
      </w:r>
      <w:r w:rsidR="001565ED">
        <w:rPr>
          <w:iCs/>
          <w:color w:val="000000"/>
          <w:sz w:val="22"/>
          <w:szCs w:val="22"/>
          <w:highlight w:val="lightGray"/>
        </w:rPr>
        <w:t>of your organisation (</w:t>
      </w:r>
      <w:r w:rsidR="00FC0ACC">
        <w:rPr>
          <w:iCs/>
          <w:color w:val="000000"/>
          <w:sz w:val="22"/>
          <w:szCs w:val="22"/>
          <w:highlight w:val="lightGray"/>
        </w:rPr>
        <w:t>Participant Identification Code (</w:t>
      </w:r>
      <w:r w:rsidR="001565ED">
        <w:rPr>
          <w:iCs/>
          <w:color w:val="000000"/>
          <w:sz w:val="22"/>
          <w:szCs w:val="22"/>
          <w:highlight w:val="lightGray"/>
        </w:rPr>
        <w:t>PIC</w:t>
      </w:r>
      <w:r w:rsidR="00FC0ACC">
        <w:rPr>
          <w:iCs/>
          <w:color w:val="000000"/>
          <w:sz w:val="22"/>
          <w:szCs w:val="22"/>
          <w:highlight w:val="lightGray"/>
        </w:rPr>
        <w:t>)</w:t>
      </w:r>
      <w:r w:rsidR="001565ED">
        <w:rPr>
          <w:iCs/>
          <w:color w:val="000000"/>
          <w:sz w:val="22"/>
          <w:szCs w:val="22"/>
          <w:highlight w:val="lightGray"/>
        </w:rPr>
        <w:t xml:space="preserve"> validation)</w:t>
      </w:r>
      <w:r w:rsidR="007A7D19" w:rsidRPr="00F24003">
        <w:rPr>
          <w:iCs/>
          <w:color w:val="000000"/>
          <w:sz w:val="22"/>
          <w:szCs w:val="22"/>
          <w:highlight w:val="lightGray"/>
        </w:rPr>
        <w:t>. Please note that a request for supporting documents in no way implies that the tenderer has been successful.</w:t>
      </w:r>
      <w:r w:rsidR="001565ED">
        <w:rPr>
          <w:iCs/>
          <w:color w:val="000000"/>
          <w:sz w:val="22"/>
          <w:szCs w:val="22"/>
          <w:highlight w:val="lightGray"/>
        </w:rPr>
        <w:t xml:space="preserve"> All communications with the EU Validation Services will take place </w:t>
      </w:r>
      <w:r w:rsidR="00DE3AEE">
        <w:rPr>
          <w:iCs/>
          <w:color w:val="000000"/>
          <w:sz w:val="22"/>
          <w:szCs w:val="22"/>
          <w:highlight w:val="lightGray"/>
        </w:rPr>
        <w:t>through</w:t>
      </w:r>
      <w:r w:rsidR="001565ED">
        <w:rPr>
          <w:iCs/>
          <w:color w:val="000000"/>
          <w:sz w:val="22"/>
          <w:szCs w:val="22"/>
          <w:highlight w:val="lightGray"/>
        </w:rPr>
        <w:t xml:space="preserve"> </w:t>
      </w:r>
      <w:r w:rsidR="00FD65F4">
        <w:rPr>
          <w:iCs/>
          <w:color w:val="000000"/>
          <w:sz w:val="22"/>
          <w:szCs w:val="22"/>
          <w:highlight w:val="lightGray"/>
        </w:rPr>
        <w:t xml:space="preserve">the </w:t>
      </w:r>
      <w:r w:rsidR="001565ED">
        <w:rPr>
          <w:iCs/>
          <w:color w:val="000000"/>
          <w:sz w:val="22"/>
          <w:szCs w:val="22"/>
          <w:highlight w:val="lightGray"/>
        </w:rPr>
        <w:t>F&amp;T portal.</w:t>
      </w:r>
      <w:r>
        <w:rPr>
          <w:iCs/>
          <w:color w:val="000000"/>
          <w:sz w:val="22"/>
          <w:szCs w:val="22"/>
          <w:highlight w:val="lightGray"/>
        </w:rPr>
        <w:t>]</w:t>
      </w:r>
    </w:p>
    <w:p w14:paraId="2D90C412" w14:textId="55126CFE" w:rsidR="00F23FD6" w:rsidRDefault="00F23FD6" w:rsidP="006D7A35">
      <w:pPr>
        <w:spacing w:before="120" w:after="120"/>
        <w:ind w:left="425"/>
        <w:rPr>
          <w:sz w:val="22"/>
          <w:szCs w:val="22"/>
        </w:rPr>
      </w:pPr>
      <w:r w:rsidRPr="00656A0C">
        <w:rPr>
          <w:color w:val="000000"/>
          <w:sz w:val="22"/>
          <w:szCs w:val="22"/>
          <w:highlight w:val="yellow"/>
          <w:lang w:val="en-IE"/>
        </w:rPr>
        <w:t>]</w:t>
      </w:r>
      <w:r w:rsidR="00F40851">
        <w:rPr>
          <w:color w:val="000000"/>
          <w:sz w:val="22"/>
          <w:szCs w:val="22"/>
          <w:lang w:val="en-IE"/>
        </w:rPr>
        <w:t xml:space="preserve"> </w:t>
      </w:r>
    </w:p>
    <w:p w14:paraId="0DF2554E" w14:textId="2D430C56" w:rsidR="00A24C9B" w:rsidRPr="00A24C9B" w:rsidRDefault="00A24C9B" w:rsidP="006D7A35">
      <w:pPr>
        <w:spacing w:after="120"/>
        <w:ind w:left="425"/>
        <w:jc w:val="both"/>
        <w:rPr>
          <w:color w:val="000000"/>
          <w:sz w:val="22"/>
          <w:szCs w:val="22"/>
        </w:rPr>
      </w:pPr>
      <w:r w:rsidRPr="00D53695">
        <w:rPr>
          <w:color w:val="000000"/>
          <w:sz w:val="22"/>
          <w:szCs w:val="22"/>
        </w:rPr>
        <w:t>The original</w:t>
      </w:r>
      <w:r w:rsidR="002935C5">
        <w:rPr>
          <w:color w:val="000000"/>
          <w:sz w:val="22"/>
          <w:szCs w:val="22"/>
        </w:rPr>
        <w:t xml:space="preserve"> (if applicable)</w:t>
      </w:r>
      <w:r w:rsidRPr="00D53695">
        <w:rPr>
          <w:color w:val="000000"/>
          <w:sz w:val="22"/>
          <w:szCs w:val="22"/>
        </w:rPr>
        <w:t xml:space="preserve">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xml:space="preserve">, including the declarations of every member of the consortium and any capacity providing entity </w:t>
      </w:r>
      <w:r w:rsidR="00D645AA">
        <w:rPr>
          <w:color w:val="000000"/>
          <w:sz w:val="22"/>
          <w:szCs w:val="22"/>
        </w:rPr>
        <w:t xml:space="preserve">or subcontractor </w:t>
      </w:r>
      <w:r w:rsidR="006D61C9" w:rsidRPr="00D53695">
        <w:rPr>
          <w:color w:val="000000"/>
          <w:sz w:val="22"/>
          <w:szCs w:val="22"/>
        </w:rPr>
        <w:t>(if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E90AB7">
        <w:rPr>
          <w:color w:val="000000"/>
          <w:sz w:val="22"/>
          <w:szCs w:val="22"/>
          <w:highlight w:val="yellow"/>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A24C9B">
        <w:rPr>
          <w:sz w:val="22"/>
          <w:szCs w:val="22"/>
          <w:highlight w:val="lightGray"/>
        </w:rPr>
        <w:lastRenderedPageBreak/>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A24C9B">
        <w:rPr>
          <w:sz w:val="22"/>
          <w:szCs w:val="22"/>
          <w:highlight w:val="lightGray"/>
        </w:rPr>
        <w:t>]</w:t>
      </w:r>
    </w:p>
    <w:p w14:paraId="3414C1CF" w14:textId="29137FA4" w:rsidR="00427EC9" w:rsidRPr="00B51E12" w:rsidRDefault="00427EC9" w:rsidP="006D7A35">
      <w:pPr>
        <w:spacing w:before="120" w:after="120"/>
        <w:ind w:left="425"/>
        <w:rPr>
          <w:sz w:val="22"/>
          <w:szCs w:val="22"/>
          <w:highlight w:val="yellow"/>
        </w:rPr>
      </w:pPr>
      <w:r w:rsidRPr="00354482">
        <w:rPr>
          <w:sz w:val="22"/>
          <w:szCs w:val="22"/>
        </w:rPr>
        <w:t xml:space="preserve">The </w:t>
      </w:r>
      <w:r>
        <w:rPr>
          <w:sz w:val="22"/>
          <w:szCs w:val="22"/>
        </w:rPr>
        <w:t>e</w:t>
      </w:r>
      <w:r w:rsidRPr="00354482">
        <w:rPr>
          <w:sz w:val="22"/>
          <w:szCs w:val="22"/>
        </w:rPr>
        <w:t xml:space="preserve">valuation </w:t>
      </w:r>
      <w:r>
        <w:rPr>
          <w:sz w:val="22"/>
          <w:szCs w:val="22"/>
        </w:rPr>
        <w:t>c</w:t>
      </w:r>
      <w:r w:rsidRPr="00354482">
        <w:rPr>
          <w:sz w:val="22"/>
          <w:szCs w:val="22"/>
        </w:rPr>
        <w:t xml:space="preserve">ommittee </w:t>
      </w:r>
      <w:r>
        <w:rPr>
          <w:sz w:val="22"/>
          <w:szCs w:val="22"/>
        </w:rPr>
        <w:t>verified the documentary evidence for exclusion and selection criteria for the tender with the highest overall scores and the documents were found [</w:t>
      </w:r>
      <w:r w:rsidRPr="00427EC9">
        <w:rPr>
          <w:sz w:val="22"/>
          <w:szCs w:val="22"/>
          <w:highlight w:val="lightGray"/>
        </w:rPr>
        <w:t>admissible] [not admissible</w:t>
      </w:r>
      <w:r>
        <w:rPr>
          <w:sz w:val="22"/>
          <w:szCs w:val="22"/>
        </w:rPr>
        <w:t xml:space="preserve">]. </w:t>
      </w:r>
    </w:p>
    <w:p w14:paraId="07DF05EC" w14:textId="52C94B7C"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w:t>
      </w:r>
      <w:r w:rsidR="002935C5">
        <w:rPr>
          <w:sz w:val="22"/>
          <w:szCs w:val="22"/>
          <w:highlight w:val="yellow"/>
        </w:rPr>
        <w:t xml:space="preserve"> (if applicable)</w:t>
      </w:r>
      <w:r w:rsidR="00834987">
        <w:rPr>
          <w:sz w:val="22"/>
          <w:szCs w:val="22"/>
          <w:highlight w:val="yellow"/>
        </w:rPr>
        <w:t xml:space="preserve">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2C5BD49F" w14:textId="21802CDA" w:rsidR="00C3594A" w:rsidRPr="00CA3B69" w:rsidRDefault="00C3594A" w:rsidP="006D7A35">
      <w:pPr>
        <w:ind w:left="425"/>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w:t>
      </w:r>
      <w:r w:rsidR="00834987">
        <w:rPr>
          <w:sz w:val="22"/>
          <w:szCs w:val="22"/>
        </w:rPr>
        <w:t>of</w:t>
      </w:r>
      <w:r w:rsidRPr="00CA3B69">
        <w:rPr>
          <w:sz w:val="22"/>
          <w:szCs w:val="22"/>
        </w:rPr>
        <w:t xml:space="preserve">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91962">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691962">
        <w:rPr>
          <w:sz w:val="22"/>
          <w:szCs w:val="22"/>
          <w:highlight w:val="yellow"/>
        </w:rPr>
        <w:t>,</w:t>
      </w:r>
      <w:r w:rsidR="00DE75BB" w:rsidRPr="00CA3B69">
        <w:rPr>
          <w:sz w:val="22"/>
          <w:szCs w:val="22"/>
          <w:highlight w:val="yellow"/>
        </w:rPr>
        <w:t xml:space="preserve"> if the contracting 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14:paraId="59F899EC" w14:textId="77777777" w:rsidR="004C65C2" w:rsidRPr="00CA3B69" w:rsidRDefault="004C65C2" w:rsidP="006D7A35">
      <w:pPr>
        <w:ind w:left="425"/>
        <w:jc w:val="both"/>
        <w:rPr>
          <w:sz w:val="22"/>
          <w:szCs w:val="22"/>
        </w:rPr>
      </w:pPr>
    </w:p>
    <w:p w14:paraId="3135DB7C" w14:textId="197D1433"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Pr="00CA3B69">
        <w:rPr>
          <w:rStyle w:val="FootnoteReference"/>
          <w:sz w:val="22"/>
          <w:szCs w:val="22"/>
        </w:rPr>
        <w:footnoteReference w:id="2"/>
      </w:r>
      <w:r w:rsidR="00355F99" w:rsidRPr="0028548A">
        <w:rPr>
          <w:sz w:val="22"/>
          <w:szCs w:val="22"/>
        </w:rPr>
        <w:t>.</w:t>
      </w:r>
    </w:p>
    <w:p w14:paraId="6E7CAA89" w14:textId="77777777" w:rsidR="008E486B" w:rsidRDefault="008E486B" w:rsidP="006D7A35">
      <w:pPr>
        <w:ind w:left="425"/>
        <w:jc w:val="both"/>
        <w:rPr>
          <w:sz w:val="22"/>
          <w:szCs w:val="22"/>
        </w:rPr>
      </w:pPr>
    </w:p>
    <w:p w14:paraId="3848673A" w14:textId="188285F0" w:rsidR="008E486B" w:rsidRPr="00E63C2B" w:rsidRDefault="008E486B" w:rsidP="008E486B">
      <w:pPr>
        <w:ind w:left="425"/>
        <w:jc w:val="both"/>
        <w:rPr>
          <w:sz w:val="22"/>
          <w:szCs w:val="22"/>
        </w:rPr>
      </w:pPr>
      <w:r>
        <w:rPr>
          <w:sz w:val="22"/>
          <w:szCs w:val="22"/>
        </w:rPr>
        <w:t>[</w:t>
      </w:r>
      <w:r w:rsidRPr="002622D4">
        <w:rPr>
          <w:sz w:val="22"/>
          <w:szCs w:val="22"/>
          <w:highlight w:val="yellow"/>
        </w:rPr>
        <w:t>Electronic submission</w:t>
      </w:r>
      <w:r>
        <w:rPr>
          <w:sz w:val="22"/>
          <w:szCs w:val="22"/>
        </w:rPr>
        <w:t xml:space="preserve"> </w:t>
      </w:r>
      <w:r w:rsidRPr="008E486B">
        <w:rPr>
          <w:sz w:val="22"/>
          <w:szCs w:val="22"/>
          <w:highlight w:val="lightGray"/>
        </w:rPr>
        <w:t>The evaluation committee requested the PIC validation</w:t>
      </w:r>
      <w:r w:rsidRPr="008E486B">
        <w:rPr>
          <w:rStyle w:val="FootnoteReference"/>
          <w:sz w:val="22"/>
          <w:szCs w:val="22"/>
          <w:highlight w:val="lightGray"/>
        </w:rPr>
        <w:footnoteReference w:id="3"/>
      </w:r>
      <w:r w:rsidRPr="008E486B">
        <w:rPr>
          <w:sz w:val="22"/>
          <w:szCs w:val="22"/>
          <w:highlight w:val="lightGray"/>
        </w:rPr>
        <w:t xml:space="preserve"> of the tender</w:t>
      </w:r>
      <w:r w:rsidR="00AA3F3E">
        <w:rPr>
          <w:sz w:val="22"/>
          <w:szCs w:val="22"/>
          <w:highlight w:val="lightGray"/>
        </w:rPr>
        <w:t>er</w:t>
      </w:r>
      <w:r w:rsidRPr="008E486B">
        <w:rPr>
          <w:sz w:val="22"/>
          <w:szCs w:val="22"/>
          <w:highlight w:val="lightGray"/>
        </w:rPr>
        <w:t xml:space="preserve"> with the highest overall scores (lead of the consortium and all consortium members)</w:t>
      </w:r>
      <w:r>
        <w:rPr>
          <w:sz w:val="22"/>
          <w:szCs w:val="22"/>
        </w:rPr>
        <w:t>.]</w:t>
      </w:r>
    </w:p>
    <w:p w14:paraId="08093FD7" w14:textId="553E11DC" w:rsidR="008E486B" w:rsidRDefault="008E486B" w:rsidP="006D7A35">
      <w:pPr>
        <w:ind w:left="425"/>
        <w:jc w:val="both"/>
        <w:rPr>
          <w:sz w:val="22"/>
          <w:szCs w:val="22"/>
        </w:rPr>
      </w:pPr>
    </w:p>
    <w:p w14:paraId="7A31FB56" w14:textId="77777777"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F21033" w:rsidRPr="00CA3B69">
        <w:rPr>
          <w:sz w:val="22"/>
          <w:szCs w:val="22"/>
        </w:rPr>
        <w:t xml:space="preserve"> </w:t>
      </w:r>
      <w:r w:rsidR="00F21033" w:rsidRPr="00CA3B69">
        <w:rPr>
          <w:sz w:val="22"/>
          <w:szCs w:val="22"/>
          <w:highlight w:val="yellow"/>
        </w:rPr>
        <w:t>only for indirect management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lastRenderedPageBreak/>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E1913BC" w14:textId="77777777" w:rsidTr="00827B6E">
        <w:trPr>
          <w:cantSplit/>
          <w:jc w:val="center"/>
        </w:trPr>
        <w:tc>
          <w:tcPr>
            <w:tcW w:w="2268" w:type="dxa"/>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sidRPr="00E63C2B">
              <w:rPr>
                <w:b/>
                <w:sz w:val="22"/>
                <w:szCs w:val="22"/>
              </w:rPr>
              <w:t>Chairperson</w:t>
            </w:r>
          </w:p>
        </w:tc>
        <w:tc>
          <w:tcPr>
            <w:tcW w:w="3119" w:type="dxa"/>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827B6E">
        <w:trPr>
          <w:cantSplit/>
          <w:jc w:val="center"/>
        </w:trPr>
        <w:tc>
          <w:tcPr>
            <w:tcW w:w="2268" w:type="dxa"/>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sidRPr="00E63C2B">
              <w:rPr>
                <w:b/>
                <w:sz w:val="22"/>
                <w:szCs w:val="22"/>
              </w:rPr>
              <w:t>Secretary</w:t>
            </w:r>
          </w:p>
        </w:tc>
        <w:tc>
          <w:tcPr>
            <w:tcW w:w="3119" w:type="dxa"/>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4511D986" w14:textId="77777777" w:rsidR="00B7156C" w:rsidRPr="00E63C2B" w:rsidRDefault="00B7156C" w:rsidP="006D7A35">
      <w:pPr>
        <w:spacing w:after="1200"/>
        <w:ind w:left="425" w:hanging="34"/>
        <w:jc w:val="both"/>
        <w:rPr>
          <w:sz w:val="22"/>
          <w:szCs w:val="22"/>
        </w:rPr>
      </w:pPr>
    </w:p>
    <w:p w14:paraId="548C5ADD" w14:textId="77777777" w:rsidR="00C168ED" w:rsidRPr="00E63C2B" w:rsidRDefault="00C168ED" w:rsidP="006D7A35">
      <w:pPr>
        <w:keepNext/>
        <w:keepLines/>
        <w:tabs>
          <w:tab w:val="right" w:pos="6663"/>
        </w:tabs>
        <w:autoSpaceDE w:val="0"/>
        <w:autoSpaceDN w:val="0"/>
        <w:adjustRightInd w:val="0"/>
        <w:ind w:left="425"/>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C168ED" w:rsidRPr="00E63C2B" w14:paraId="679E37D4" w14:textId="77777777" w:rsidTr="0027201F">
        <w:trPr>
          <w:cantSplit/>
          <w:trHeight w:val="660"/>
        </w:trPr>
        <w:tc>
          <w:tcPr>
            <w:tcW w:w="8611" w:type="dxa"/>
            <w:gridSpan w:val="2"/>
          </w:tcPr>
          <w:p w14:paraId="2786B118" w14:textId="77777777" w:rsidR="00C168ED" w:rsidRPr="00E63C2B" w:rsidRDefault="00C168ED" w:rsidP="006D7A35">
            <w:pPr>
              <w:pStyle w:val="BodyText"/>
              <w:keepNext/>
              <w:keepLines/>
              <w:spacing w:before="0" w:after="0"/>
              <w:ind w:left="425" w:hanging="567"/>
              <w:jc w:val="both"/>
              <w:rPr>
                <w:rFonts w:ascii="Times New Roman" w:hAnsi="Times New Roman"/>
                <w:b/>
                <w:sz w:val="22"/>
                <w:szCs w:val="22"/>
                <w:lang w:val="en-GB"/>
              </w:rPr>
            </w:pPr>
          </w:p>
          <w:p w14:paraId="7544B344" w14:textId="77777777" w:rsidR="00C168ED" w:rsidRPr="00E63C2B" w:rsidRDefault="003D4773" w:rsidP="006D7A35">
            <w:pPr>
              <w:pStyle w:val="BodyText"/>
              <w:keepNext/>
              <w:keepLines/>
              <w:spacing w:before="0" w:after="240"/>
              <w:ind w:left="425"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0C5B51">
              <w:rPr>
                <w:rFonts w:ascii="Times New Roman" w:hAnsi="Times New Roman"/>
                <w:sz w:val="22"/>
                <w:szCs w:val="22"/>
                <w:highlight w:val="yellow"/>
                <w:lang w:val="en-GB"/>
              </w:rPr>
              <w:t xml:space="preserve">only in the </w:t>
            </w:r>
            <w:r w:rsidR="00975DEC" w:rsidRPr="000C5B51">
              <w:rPr>
                <w:rFonts w:ascii="Times New Roman" w:hAnsi="Times New Roman"/>
                <w:sz w:val="22"/>
                <w:szCs w:val="22"/>
                <w:highlight w:val="yellow"/>
                <w:lang w:val="en-GB"/>
              </w:rPr>
              <w:t>event</w:t>
            </w:r>
            <w:r w:rsidRPr="000C5B51">
              <w:rPr>
                <w:rFonts w:ascii="Times New Roman" w:hAnsi="Times New Roman"/>
                <w:sz w:val="22"/>
                <w:szCs w:val="22"/>
                <w:highlight w:val="yellow"/>
                <w:lang w:val="en-GB"/>
              </w:rPr>
              <w:t xml:space="preserve"> of ex-ante control by the European Commission</w:t>
            </w:r>
          </w:p>
        </w:tc>
      </w:tr>
      <w:tr w:rsidR="00D81B66" w:rsidRPr="00E63C2B" w14:paraId="456A16B6" w14:textId="77777777" w:rsidTr="001B5ECD">
        <w:trPr>
          <w:cantSplit/>
          <w:trHeight w:val="574"/>
        </w:trPr>
        <w:tc>
          <w:tcPr>
            <w:tcW w:w="1985" w:type="dxa"/>
          </w:tcPr>
          <w:p w14:paraId="3BD0B13C"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c>
          <w:tcPr>
            <w:tcW w:w="6626" w:type="dxa"/>
          </w:tcPr>
          <w:p w14:paraId="502C0FE1"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58F2C38F" w14:textId="77777777" w:rsidTr="001B5ECD">
        <w:trPr>
          <w:cantSplit/>
          <w:trHeight w:val="568"/>
        </w:trPr>
        <w:tc>
          <w:tcPr>
            <w:tcW w:w="1985" w:type="dxa"/>
          </w:tcPr>
          <w:p w14:paraId="11F61425"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c>
          <w:tcPr>
            <w:tcW w:w="6626" w:type="dxa"/>
          </w:tcPr>
          <w:p w14:paraId="286F829F"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41676014" w14:textId="77777777" w:rsidTr="001B5ECD">
        <w:trPr>
          <w:cantSplit/>
          <w:trHeight w:val="890"/>
        </w:trPr>
        <w:tc>
          <w:tcPr>
            <w:tcW w:w="1985" w:type="dxa"/>
          </w:tcPr>
          <w:p w14:paraId="74452ED2"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c>
          <w:tcPr>
            <w:tcW w:w="6626" w:type="dxa"/>
          </w:tcPr>
          <w:p w14:paraId="1D222162"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00BDBBFF" w14:textId="77777777" w:rsidTr="001B5ECD">
        <w:trPr>
          <w:cantSplit/>
          <w:trHeight w:val="409"/>
        </w:trPr>
        <w:tc>
          <w:tcPr>
            <w:tcW w:w="1985" w:type="dxa"/>
          </w:tcPr>
          <w:p w14:paraId="35DDB0F0"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 xml:space="preserve">Date: </w:t>
            </w:r>
            <w:r w:rsidRPr="007A16DC">
              <w:rPr>
                <w:rFonts w:ascii="Times New Roman" w:hAnsi="Times New Roman"/>
                <w:b/>
                <w:sz w:val="22"/>
                <w:szCs w:val="22"/>
                <w:highlight w:val="lightGray"/>
                <w:lang w:val="en-GB"/>
              </w:rPr>
              <w:t>]</w:t>
            </w:r>
          </w:p>
        </w:tc>
        <w:tc>
          <w:tcPr>
            <w:tcW w:w="6626" w:type="dxa"/>
          </w:tcPr>
          <w:p w14:paraId="14D9C094"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bl>
    <w:p w14:paraId="09E1CB08" w14:textId="77777777" w:rsidR="00C168ED" w:rsidRDefault="00C168ED" w:rsidP="006D7A35">
      <w:pPr>
        <w:tabs>
          <w:tab w:val="right" w:pos="6663"/>
        </w:tabs>
        <w:autoSpaceDE w:val="0"/>
        <w:autoSpaceDN w:val="0"/>
        <w:adjustRightInd w:val="0"/>
        <w:ind w:left="425"/>
        <w:rPr>
          <w:b/>
          <w:bCs/>
          <w:sz w:val="22"/>
          <w:szCs w:val="22"/>
        </w:rPr>
      </w:pPr>
    </w:p>
    <w:p w14:paraId="764075FA" w14:textId="2634D66B" w:rsidR="004042E5" w:rsidRPr="00E63C2B" w:rsidRDefault="001C1C17" w:rsidP="00F039D9">
      <w:pPr>
        <w:pStyle w:val="Header"/>
        <w:rPr>
          <w:b/>
          <w:bCs/>
          <w:sz w:val="22"/>
          <w:szCs w:val="22"/>
        </w:rPr>
      </w:pPr>
      <w:r>
        <w:rPr>
          <w:b/>
          <w:bCs/>
          <w:sz w:val="22"/>
          <w:szCs w:val="22"/>
        </w:rPr>
        <w:t xml:space="preserve"> </w:t>
      </w:r>
    </w:p>
    <w:sectPr w:rsidR="004042E5" w:rsidRPr="00E63C2B" w:rsidSect="00237FB9">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491AE" w14:textId="77777777" w:rsidR="005B1EFF" w:rsidRPr="00E63C2B" w:rsidRDefault="005B1EFF">
      <w:r w:rsidRPr="00E63C2B">
        <w:separator/>
      </w:r>
    </w:p>
  </w:endnote>
  <w:endnote w:type="continuationSeparator" w:id="0">
    <w:p w14:paraId="0DF4FBC6" w14:textId="77777777" w:rsidR="005B1EFF" w:rsidRPr="00E63C2B" w:rsidRDefault="005B1EFF">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CFFAF" w14:textId="77777777" w:rsidR="0051760E" w:rsidRDefault="005176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79C21" w14:textId="73585C36" w:rsidR="009C2810" w:rsidRDefault="009C2810" w:rsidP="000C5B51">
    <w:pPr>
      <w:pStyle w:val="Footer"/>
      <w:tabs>
        <w:tab w:val="clear" w:pos="4320"/>
        <w:tab w:val="clear" w:pos="8640"/>
        <w:tab w:val="right" w:pos="9639"/>
      </w:tabs>
      <w:rPr>
        <w:b/>
        <w:snapToGrid w:val="0"/>
        <w:sz w:val="18"/>
        <w:szCs w:val="18"/>
      </w:rPr>
    </w:pPr>
    <w:r w:rsidRPr="0082710B">
      <w:rPr>
        <w:b/>
        <w:snapToGrid w:val="0"/>
        <w:sz w:val="18"/>
        <w:szCs w:val="18"/>
      </w:rPr>
      <w:t>202</w:t>
    </w:r>
    <w:r w:rsidR="0051760E">
      <w:rPr>
        <w:b/>
        <w:snapToGrid w:val="0"/>
        <w:sz w:val="18"/>
        <w:szCs w:val="18"/>
      </w:rPr>
      <w:t>1</w:t>
    </w:r>
    <w:r w:rsidR="00156DFF">
      <w:rPr>
        <w:b/>
        <w:snapToGrid w:val="0"/>
        <w:sz w:val="18"/>
        <w:szCs w:val="18"/>
      </w:rPr>
      <w:t>.1</w:t>
    </w:r>
  </w:p>
  <w:p w14:paraId="56BD981F" w14:textId="51357C1C" w:rsidR="009C2810" w:rsidRPr="00E63C2B" w:rsidRDefault="009C2810"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3C7D52">
      <w:rPr>
        <w:noProof/>
        <w:snapToGrid w:val="0"/>
        <w:sz w:val="18"/>
        <w:szCs w:val="18"/>
        <w:lang w:eastAsia="en-US"/>
      </w:rPr>
      <w:t>10</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3C7D52">
      <w:rPr>
        <w:noProof/>
        <w:snapToGrid w:val="0"/>
        <w:sz w:val="18"/>
        <w:szCs w:val="18"/>
        <w:lang w:eastAsia="en-US"/>
      </w:rPr>
      <w:t>10</w:t>
    </w:r>
    <w:r w:rsidRPr="00E63C2B">
      <w:rPr>
        <w:snapToGrid w:val="0"/>
        <w:sz w:val="18"/>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00456" w14:textId="7A044802" w:rsidR="009C2810" w:rsidRDefault="009C2810" w:rsidP="000C5B51">
    <w:pPr>
      <w:pStyle w:val="Footer"/>
      <w:tabs>
        <w:tab w:val="clear" w:pos="4320"/>
        <w:tab w:val="clear" w:pos="8640"/>
        <w:tab w:val="right" w:pos="9639"/>
      </w:tabs>
      <w:ind w:right="5"/>
      <w:rPr>
        <w:b/>
        <w:snapToGrid w:val="0"/>
        <w:sz w:val="18"/>
        <w:szCs w:val="18"/>
      </w:rPr>
    </w:pPr>
    <w:r w:rsidRPr="0082710B">
      <w:rPr>
        <w:b/>
        <w:snapToGrid w:val="0"/>
        <w:sz w:val="18"/>
        <w:szCs w:val="18"/>
      </w:rPr>
      <w:t>202</w:t>
    </w:r>
    <w:r w:rsidR="0051760E">
      <w:rPr>
        <w:b/>
        <w:snapToGrid w:val="0"/>
        <w:sz w:val="18"/>
        <w:szCs w:val="18"/>
      </w:rPr>
      <w:t>1</w:t>
    </w:r>
    <w:r w:rsidR="00E90AB7">
      <w:rPr>
        <w:b/>
        <w:snapToGrid w:val="0"/>
        <w:sz w:val="18"/>
        <w:szCs w:val="18"/>
      </w:rPr>
      <w:t>.1</w:t>
    </w:r>
  </w:p>
  <w:p w14:paraId="23030FF7" w14:textId="79B46EF4"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3C7D52">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3C7D52">
      <w:rPr>
        <w:noProof/>
        <w:snapToGrid w:val="0"/>
        <w:sz w:val="18"/>
        <w:szCs w:val="18"/>
        <w:lang w:eastAsia="en-US"/>
      </w:rPr>
      <w:t>10</w:t>
    </w:r>
    <w:r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A908D" w14:textId="77777777" w:rsidR="005B1EFF" w:rsidRPr="00E63C2B" w:rsidRDefault="005B1EFF">
      <w:r w:rsidRPr="00E63C2B">
        <w:separator/>
      </w:r>
    </w:p>
  </w:footnote>
  <w:footnote w:type="continuationSeparator" w:id="0">
    <w:p w14:paraId="0920217B" w14:textId="77777777" w:rsidR="005B1EFF" w:rsidRPr="00E63C2B" w:rsidRDefault="005B1EFF">
      <w:r w:rsidRPr="00E63C2B">
        <w:continuationSeparator/>
      </w:r>
    </w:p>
  </w:footnote>
  <w:footnote w:id="1">
    <w:p w14:paraId="70B74EFC" w14:textId="7D703CB2" w:rsidR="00207DC9" w:rsidRPr="00207DC9" w:rsidRDefault="00207DC9">
      <w:pPr>
        <w:pStyle w:val="FootnoteText"/>
      </w:pPr>
      <w:r>
        <w:rPr>
          <w:rStyle w:val="FootnoteReference"/>
        </w:rPr>
        <w:footnoteRef/>
      </w:r>
      <w:r>
        <w:t xml:space="preserve"> </w:t>
      </w:r>
      <w:r w:rsidRPr="00421A39">
        <w:rPr>
          <w:color w:val="000000"/>
          <w:sz w:val="18"/>
          <w:szCs w:val="18"/>
          <w:highlight w:val="lightGray"/>
          <w:lang w:val="en-IE"/>
        </w:rPr>
        <w:t>Please use a reliable courier service or registered mail to avoid any delays or loss of the documents. The envelope, clearly mentioning the reference of the call for tenders and, if applicable, the eSubmission ID of the tender submitted, must be marked as "CALL FOR TENDERS – NOT TO BE OPENED BY THE INTERNAL MAIL DEPARTMENT"</w:t>
      </w:r>
    </w:p>
  </w:footnote>
  <w:footnote w:id="2">
    <w:p w14:paraId="42221F63" w14:textId="77777777" w:rsidR="009C2810" w:rsidRDefault="009C281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 xml:space="preserve">. </w:t>
      </w:r>
    </w:p>
    <w:p w14:paraId="321AFABF" w14:textId="232C58B8" w:rsidR="009C2810" w:rsidRPr="00443FD7" w:rsidRDefault="009C2810" w:rsidP="006D7A35">
      <w:pPr>
        <w:pStyle w:val="FootnoteText"/>
        <w:jc w:val="both"/>
      </w:pPr>
      <w:r w:rsidRPr="00443FD7">
        <w:t>Please note that the sanctions map is an IT tool for identifying the sanctions regimes. The source of the sanctions stems from legal acts published in the Official Journal (OJ). In case of discrepancy between the published legal acts and the updates on the website</w:t>
      </w:r>
      <w:r w:rsidR="00691962">
        <w:t>,</w:t>
      </w:r>
      <w:r w:rsidRPr="00443FD7">
        <w:t xml:space="preserve"> it </w:t>
      </w:r>
      <w:r>
        <w:t>is the OJ version that prevails</w:t>
      </w:r>
      <w:r w:rsidRPr="00443FD7">
        <w:t>.</w:t>
      </w:r>
    </w:p>
    <w:p w14:paraId="50124CCC" w14:textId="77777777" w:rsidR="009C2810" w:rsidRPr="004C65C2" w:rsidRDefault="009C2810" w:rsidP="006D7A35">
      <w:pPr>
        <w:pStyle w:val="FootnoteText"/>
        <w:jc w:val="both"/>
      </w:pPr>
    </w:p>
  </w:footnote>
  <w:footnote w:id="3">
    <w:p w14:paraId="529762BF" w14:textId="77777777" w:rsidR="008E486B" w:rsidRPr="00F23503" w:rsidRDefault="008E486B" w:rsidP="008E486B">
      <w:pPr>
        <w:pStyle w:val="FootnoteText"/>
      </w:pPr>
      <w:r>
        <w:rPr>
          <w:rStyle w:val="FootnoteReference"/>
        </w:rPr>
        <w:footnoteRef/>
      </w:r>
      <w: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4E070" w14:textId="77777777" w:rsidR="0051760E" w:rsidRDefault="00517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12A27" w14:textId="77777777" w:rsidR="0051760E" w:rsidRDefault="005176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2CF3" w14:textId="77777777" w:rsidR="009C2810" w:rsidRPr="00E63C2B" w:rsidRDefault="009C2810">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Pr>
        <w:b/>
        <w:sz w:val="22"/>
        <w:szCs w:val="22"/>
        <w:highlight w:val="yellow"/>
      </w:rPr>
      <w:t>c</w:t>
    </w:r>
    <w:r w:rsidRPr="007A16DC">
      <w:rPr>
        <w:b/>
        <w:sz w:val="22"/>
        <w:szCs w:val="22"/>
        <w:highlight w:val="yellow"/>
      </w:rPr>
      <w:t xml:space="preserve">ontracting </w:t>
    </w:r>
    <w:r>
      <w:rPr>
        <w:b/>
        <w:sz w:val="22"/>
        <w:szCs w:val="22"/>
        <w:highlight w:val="yellow"/>
      </w:rPr>
      <w:t>a</w:t>
    </w:r>
    <w:r w:rsidRPr="007A16DC">
      <w:rPr>
        <w:b/>
        <w:sz w:val="22"/>
        <w:szCs w:val="22"/>
        <w:highlight w:val="yellow"/>
      </w:rPr>
      <w:t>uthority</w:t>
    </w:r>
    <w:r w:rsidRPr="00E63C2B">
      <w:rPr>
        <w:b/>
        <w:sz w:val="22"/>
        <w:szCs w:val="22"/>
      </w:rPr>
      <w:t xml:space="preserve"> &gt;</w:t>
    </w:r>
  </w:p>
  <w:p w14:paraId="2B420DEA" w14:textId="77777777" w:rsidR="009C2810" w:rsidRPr="00E63C2B" w:rsidRDefault="009C2810">
    <w:pPr>
      <w:pStyle w:val="Header"/>
      <w:jc w:val="center"/>
      <w:rPr>
        <w:rFonts w:ascii="Arial" w:hAnsi="Arial"/>
        <w:b/>
        <w:caps/>
        <w:sz w:val="28"/>
      </w:rPr>
    </w:pPr>
  </w:p>
  <w:p w14:paraId="201CA739" w14:textId="666BD887" w:rsidR="009C2810" w:rsidRPr="00E63C2B" w:rsidRDefault="009C2810">
    <w:pPr>
      <w:pStyle w:val="Header"/>
      <w:jc w:val="center"/>
      <w:rPr>
        <w:b/>
        <w:caps/>
        <w:sz w:val="28"/>
      </w:rPr>
    </w:pPr>
    <w:r w:rsidRPr="00E63C2B">
      <w:rPr>
        <w:b/>
        <w:caps/>
        <w:sz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51ACC"/>
    <w:rsid w:val="00015128"/>
    <w:rsid w:val="0001677D"/>
    <w:rsid w:val="000173F0"/>
    <w:rsid w:val="0002510D"/>
    <w:rsid w:val="000438FB"/>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29D5"/>
    <w:rsid w:val="00116E06"/>
    <w:rsid w:val="00116F19"/>
    <w:rsid w:val="0012029B"/>
    <w:rsid w:val="00121A13"/>
    <w:rsid w:val="001325AE"/>
    <w:rsid w:val="00142952"/>
    <w:rsid w:val="00143F69"/>
    <w:rsid w:val="001565ED"/>
    <w:rsid w:val="00156DFF"/>
    <w:rsid w:val="001662C9"/>
    <w:rsid w:val="00173CF3"/>
    <w:rsid w:val="00175DD3"/>
    <w:rsid w:val="0017779D"/>
    <w:rsid w:val="001855C5"/>
    <w:rsid w:val="00190463"/>
    <w:rsid w:val="00196A94"/>
    <w:rsid w:val="001B423C"/>
    <w:rsid w:val="001B5888"/>
    <w:rsid w:val="001B5ECD"/>
    <w:rsid w:val="001C1C17"/>
    <w:rsid w:val="001E283F"/>
    <w:rsid w:val="001E6BC9"/>
    <w:rsid w:val="001F3196"/>
    <w:rsid w:val="002024E5"/>
    <w:rsid w:val="00203983"/>
    <w:rsid w:val="00207DC9"/>
    <w:rsid w:val="00214C61"/>
    <w:rsid w:val="00223EF8"/>
    <w:rsid w:val="00225D9B"/>
    <w:rsid w:val="00233C32"/>
    <w:rsid w:val="00234B04"/>
    <w:rsid w:val="00237FB9"/>
    <w:rsid w:val="00247526"/>
    <w:rsid w:val="0025268E"/>
    <w:rsid w:val="002546DE"/>
    <w:rsid w:val="0027201F"/>
    <w:rsid w:val="002804D5"/>
    <w:rsid w:val="00281D1F"/>
    <w:rsid w:val="002923E8"/>
    <w:rsid w:val="002935C5"/>
    <w:rsid w:val="002A0EDE"/>
    <w:rsid w:val="002A1FB9"/>
    <w:rsid w:val="002A20DE"/>
    <w:rsid w:val="002B0347"/>
    <w:rsid w:val="002C0C50"/>
    <w:rsid w:val="002D654F"/>
    <w:rsid w:val="002D65F6"/>
    <w:rsid w:val="002D67C2"/>
    <w:rsid w:val="002E5B3B"/>
    <w:rsid w:val="002F3811"/>
    <w:rsid w:val="00302FB0"/>
    <w:rsid w:val="00307CF1"/>
    <w:rsid w:val="00316351"/>
    <w:rsid w:val="00332B4A"/>
    <w:rsid w:val="00350853"/>
    <w:rsid w:val="00351ACC"/>
    <w:rsid w:val="00353DBF"/>
    <w:rsid w:val="00354424"/>
    <w:rsid w:val="00354482"/>
    <w:rsid w:val="00355F99"/>
    <w:rsid w:val="0036075B"/>
    <w:rsid w:val="00365D21"/>
    <w:rsid w:val="0037111D"/>
    <w:rsid w:val="00381C2F"/>
    <w:rsid w:val="0039633C"/>
    <w:rsid w:val="003B1330"/>
    <w:rsid w:val="003B145C"/>
    <w:rsid w:val="003B22F8"/>
    <w:rsid w:val="003B4706"/>
    <w:rsid w:val="003C7D52"/>
    <w:rsid w:val="003D0D7C"/>
    <w:rsid w:val="003D24CE"/>
    <w:rsid w:val="003D4773"/>
    <w:rsid w:val="003D78D9"/>
    <w:rsid w:val="003D7EF6"/>
    <w:rsid w:val="003E32AE"/>
    <w:rsid w:val="004042E5"/>
    <w:rsid w:val="00406307"/>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D6BAB"/>
    <w:rsid w:val="004E3381"/>
    <w:rsid w:val="004E604F"/>
    <w:rsid w:val="004F07B6"/>
    <w:rsid w:val="00500ECE"/>
    <w:rsid w:val="00506360"/>
    <w:rsid w:val="0051760E"/>
    <w:rsid w:val="00527FE4"/>
    <w:rsid w:val="00530BD2"/>
    <w:rsid w:val="00534D74"/>
    <w:rsid w:val="00544946"/>
    <w:rsid w:val="00544D59"/>
    <w:rsid w:val="00547C6A"/>
    <w:rsid w:val="00553BD3"/>
    <w:rsid w:val="00594196"/>
    <w:rsid w:val="00594719"/>
    <w:rsid w:val="005949CD"/>
    <w:rsid w:val="00597BC7"/>
    <w:rsid w:val="005B1EFF"/>
    <w:rsid w:val="005D0005"/>
    <w:rsid w:val="005E437F"/>
    <w:rsid w:val="005F2188"/>
    <w:rsid w:val="005F451E"/>
    <w:rsid w:val="005F4FD6"/>
    <w:rsid w:val="00602E1C"/>
    <w:rsid w:val="006039F1"/>
    <w:rsid w:val="006053DA"/>
    <w:rsid w:val="00615F3A"/>
    <w:rsid w:val="00623B56"/>
    <w:rsid w:val="00632072"/>
    <w:rsid w:val="00635DF8"/>
    <w:rsid w:val="0064093B"/>
    <w:rsid w:val="00647B03"/>
    <w:rsid w:val="00661830"/>
    <w:rsid w:val="00665080"/>
    <w:rsid w:val="0068776F"/>
    <w:rsid w:val="00691962"/>
    <w:rsid w:val="006A00D3"/>
    <w:rsid w:val="006A4522"/>
    <w:rsid w:val="006A4ED7"/>
    <w:rsid w:val="006B6BEC"/>
    <w:rsid w:val="006C739A"/>
    <w:rsid w:val="006D5E80"/>
    <w:rsid w:val="006D61C9"/>
    <w:rsid w:val="006D7A35"/>
    <w:rsid w:val="006E235D"/>
    <w:rsid w:val="006E5FD1"/>
    <w:rsid w:val="006F56F7"/>
    <w:rsid w:val="006F6996"/>
    <w:rsid w:val="00701ED4"/>
    <w:rsid w:val="00711211"/>
    <w:rsid w:val="00713D98"/>
    <w:rsid w:val="0072143C"/>
    <w:rsid w:val="0072287C"/>
    <w:rsid w:val="00727027"/>
    <w:rsid w:val="00732457"/>
    <w:rsid w:val="00735BB4"/>
    <w:rsid w:val="00736966"/>
    <w:rsid w:val="00756E8F"/>
    <w:rsid w:val="00771539"/>
    <w:rsid w:val="00793DFB"/>
    <w:rsid w:val="00794364"/>
    <w:rsid w:val="007A16DC"/>
    <w:rsid w:val="007A22F6"/>
    <w:rsid w:val="007A5968"/>
    <w:rsid w:val="007A7D19"/>
    <w:rsid w:val="007B74C5"/>
    <w:rsid w:val="007C6622"/>
    <w:rsid w:val="007E127D"/>
    <w:rsid w:val="007E3D40"/>
    <w:rsid w:val="007F1258"/>
    <w:rsid w:val="007F1643"/>
    <w:rsid w:val="00800B82"/>
    <w:rsid w:val="008039D3"/>
    <w:rsid w:val="00814B9B"/>
    <w:rsid w:val="008207D1"/>
    <w:rsid w:val="00821B3E"/>
    <w:rsid w:val="0082710B"/>
    <w:rsid w:val="00827B6E"/>
    <w:rsid w:val="0083282A"/>
    <w:rsid w:val="00834987"/>
    <w:rsid w:val="00835591"/>
    <w:rsid w:val="00841A71"/>
    <w:rsid w:val="00854ECC"/>
    <w:rsid w:val="00870410"/>
    <w:rsid w:val="008707D4"/>
    <w:rsid w:val="00882726"/>
    <w:rsid w:val="00891490"/>
    <w:rsid w:val="008A54E6"/>
    <w:rsid w:val="008A5947"/>
    <w:rsid w:val="008A6A85"/>
    <w:rsid w:val="008A775B"/>
    <w:rsid w:val="008B45A6"/>
    <w:rsid w:val="008B7FC3"/>
    <w:rsid w:val="008C0384"/>
    <w:rsid w:val="008C2C16"/>
    <w:rsid w:val="008E486B"/>
    <w:rsid w:val="008E69E6"/>
    <w:rsid w:val="008F0DDF"/>
    <w:rsid w:val="008F5B70"/>
    <w:rsid w:val="00902543"/>
    <w:rsid w:val="00907823"/>
    <w:rsid w:val="00916C6E"/>
    <w:rsid w:val="00922D6F"/>
    <w:rsid w:val="009461F4"/>
    <w:rsid w:val="0095709A"/>
    <w:rsid w:val="00975DEC"/>
    <w:rsid w:val="00976521"/>
    <w:rsid w:val="009904BD"/>
    <w:rsid w:val="00994CA0"/>
    <w:rsid w:val="009B58B3"/>
    <w:rsid w:val="009B767F"/>
    <w:rsid w:val="009C2810"/>
    <w:rsid w:val="009C6456"/>
    <w:rsid w:val="009D0AA0"/>
    <w:rsid w:val="009D443A"/>
    <w:rsid w:val="009D77CF"/>
    <w:rsid w:val="009E4224"/>
    <w:rsid w:val="009F187E"/>
    <w:rsid w:val="009F5DB4"/>
    <w:rsid w:val="00A033F0"/>
    <w:rsid w:val="00A06B41"/>
    <w:rsid w:val="00A24C9B"/>
    <w:rsid w:val="00A27961"/>
    <w:rsid w:val="00A410AB"/>
    <w:rsid w:val="00A42866"/>
    <w:rsid w:val="00A4339E"/>
    <w:rsid w:val="00A43451"/>
    <w:rsid w:val="00A57C57"/>
    <w:rsid w:val="00A60ACD"/>
    <w:rsid w:val="00A66065"/>
    <w:rsid w:val="00A7313D"/>
    <w:rsid w:val="00A81F49"/>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015E3"/>
    <w:rsid w:val="00B06EC1"/>
    <w:rsid w:val="00B15EF8"/>
    <w:rsid w:val="00B17F4C"/>
    <w:rsid w:val="00B33DE0"/>
    <w:rsid w:val="00B34D84"/>
    <w:rsid w:val="00B50047"/>
    <w:rsid w:val="00B51E12"/>
    <w:rsid w:val="00B52BBA"/>
    <w:rsid w:val="00B556A1"/>
    <w:rsid w:val="00B57483"/>
    <w:rsid w:val="00B7156C"/>
    <w:rsid w:val="00B81BF3"/>
    <w:rsid w:val="00B8511B"/>
    <w:rsid w:val="00B866B6"/>
    <w:rsid w:val="00B922ED"/>
    <w:rsid w:val="00B9530E"/>
    <w:rsid w:val="00BA594B"/>
    <w:rsid w:val="00BA65D5"/>
    <w:rsid w:val="00BA7958"/>
    <w:rsid w:val="00BC571C"/>
    <w:rsid w:val="00BD1468"/>
    <w:rsid w:val="00BD1E8F"/>
    <w:rsid w:val="00BD26EE"/>
    <w:rsid w:val="00BD2C57"/>
    <w:rsid w:val="00BD41ED"/>
    <w:rsid w:val="00BE3276"/>
    <w:rsid w:val="00BE663A"/>
    <w:rsid w:val="00BE765A"/>
    <w:rsid w:val="00BE776C"/>
    <w:rsid w:val="00C03930"/>
    <w:rsid w:val="00C050DB"/>
    <w:rsid w:val="00C07D74"/>
    <w:rsid w:val="00C168ED"/>
    <w:rsid w:val="00C308E2"/>
    <w:rsid w:val="00C31A1F"/>
    <w:rsid w:val="00C3594A"/>
    <w:rsid w:val="00C4732E"/>
    <w:rsid w:val="00C51048"/>
    <w:rsid w:val="00C57747"/>
    <w:rsid w:val="00C57962"/>
    <w:rsid w:val="00C6512E"/>
    <w:rsid w:val="00C6549F"/>
    <w:rsid w:val="00C94286"/>
    <w:rsid w:val="00C95DD1"/>
    <w:rsid w:val="00CA10B5"/>
    <w:rsid w:val="00CA3B69"/>
    <w:rsid w:val="00CA4ADA"/>
    <w:rsid w:val="00CB278B"/>
    <w:rsid w:val="00CB64F3"/>
    <w:rsid w:val="00CC437A"/>
    <w:rsid w:val="00CD26A1"/>
    <w:rsid w:val="00CD272D"/>
    <w:rsid w:val="00CD52EE"/>
    <w:rsid w:val="00CD620F"/>
    <w:rsid w:val="00CE2E25"/>
    <w:rsid w:val="00CE698B"/>
    <w:rsid w:val="00CE7FCA"/>
    <w:rsid w:val="00CF33BB"/>
    <w:rsid w:val="00CF639E"/>
    <w:rsid w:val="00CF6A87"/>
    <w:rsid w:val="00D111F9"/>
    <w:rsid w:val="00D11BE9"/>
    <w:rsid w:val="00D26012"/>
    <w:rsid w:val="00D32632"/>
    <w:rsid w:val="00D36DCE"/>
    <w:rsid w:val="00D4740E"/>
    <w:rsid w:val="00D5177B"/>
    <w:rsid w:val="00D53695"/>
    <w:rsid w:val="00D60799"/>
    <w:rsid w:val="00D61319"/>
    <w:rsid w:val="00D64014"/>
    <w:rsid w:val="00D641F8"/>
    <w:rsid w:val="00D645AA"/>
    <w:rsid w:val="00D7534C"/>
    <w:rsid w:val="00D81B66"/>
    <w:rsid w:val="00D84AB3"/>
    <w:rsid w:val="00D87BE7"/>
    <w:rsid w:val="00D87EC2"/>
    <w:rsid w:val="00D941E7"/>
    <w:rsid w:val="00D961BE"/>
    <w:rsid w:val="00DA4AB1"/>
    <w:rsid w:val="00DB0E73"/>
    <w:rsid w:val="00DB3718"/>
    <w:rsid w:val="00DB4A48"/>
    <w:rsid w:val="00DD0363"/>
    <w:rsid w:val="00DD6F26"/>
    <w:rsid w:val="00DE31F8"/>
    <w:rsid w:val="00DE3AEE"/>
    <w:rsid w:val="00DE3DFA"/>
    <w:rsid w:val="00DE75BB"/>
    <w:rsid w:val="00E03D8F"/>
    <w:rsid w:val="00E068DD"/>
    <w:rsid w:val="00E06ACB"/>
    <w:rsid w:val="00E12C5F"/>
    <w:rsid w:val="00E159B2"/>
    <w:rsid w:val="00E25E63"/>
    <w:rsid w:val="00E45A21"/>
    <w:rsid w:val="00E63C2B"/>
    <w:rsid w:val="00E737FC"/>
    <w:rsid w:val="00E85AE8"/>
    <w:rsid w:val="00E90AB7"/>
    <w:rsid w:val="00E95FB4"/>
    <w:rsid w:val="00E971CA"/>
    <w:rsid w:val="00EA79AC"/>
    <w:rsid w:val="00EB13A1"/>
    <w:rsid w:val="00EC4B94"/>
    <w:rsid w:val="00EC5BE3"/>
    <w:rsid w:val="00EC642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365AE"/>
    <w:rsid w:val="00F40851"/>
    <w:rsid w:val="00F40E04"/>
    <w:rsid w:val="00F46B99"/>
    <w:rsid w:val="00F53970"/>
    <w:rsid w:val="00F54858"/>
    <w:rsid w:val="00F757E3"/>
    <w:rsid w:val="00F81DDA"/>
    <w:rsid w:val="00F96478"/>
    <w:rsid w:val="00FA00E6"/>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F7D4F-DB8E-40AA-A7C3-D086DD69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AD4DD-3A57-474B-BA54-5BCD21213FBE}">
  <ds:schemaRefs>
    <ds:schemaRef ds:uri="http://schemas.microsoft.com/sharepoint/v3/contenttype/forms"/>
  </ds:schemaRefs>
</ds:datastoreItem>
</file>

<file path=customXml/itemProps3.xml><?xml version="1.0" encoding="utf-8"?>
<ds:datastoreItem xmlns:ds="http://schemas.openxmlformats.org/officeDocument/2006/customXml" ds:itemID="{67C77D5F-4E44-42D2-9A86-4D1409D5D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9AFC9D-622B-40C1-B94E-50FB10604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2761</Words>
  <Characters>15744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18469</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PC</cp:lastModifiedBy>
  <cp:revision>5</cp:revision>
  <cp:lastPrinted>2015-10-19T11:55:00Z</cp:lastPrinted>
  <dcterms:created xsi:type="dcterms:W3CDTF">2022-10-13T12:49:00Z</dcterms:created>
  <dcterms:modified xsi:type="dcterms:W3CDTF">2024-08-08T06:19:00Z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